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88963" w14:textId="401E77D4" w:rsidR="00B14A30" w:rsidRDefault="17931D38" w:rsidP="17931D38">
      <w:pPr>
        <w:ind w:left="-425"/>
        <w:rPr>
          <w:b/>
          <w:bCs/>
          <w:sz w:val="24"/>
          <w:szCs w:val="24"/>
        </w:rPr>
      </w:pPr>
      <w:bookmarkStart w:id="0" w:name="_GoBack"/>
      <w:bookmarkEnd w:id="0"/>
      <w:r w:rsidRPr="17931D38">
        <w:rPr>
          <w:b/>
          <w:bCs/>
          <w:sz w:val="24"/>
          <w:szCs w:val="24"/>
        </w:rPr>
        <w:t xml:space="preserve">KS3 </w:t>
      </w:r>
      <w:r w:rsidRPr="17931D38">
        <w:rPr>
          <w:b/>
          <w:bCs/>
          <w:sz w:val="16"/>
          <w:szCs w:val="16"/>
        </w:rPr>
        <w:t>Overview</w:t>
      </w:r>
      <w:r w:rsidRPr="17931D38">
        <w:rPr>
          <w:b/>
          <w:bCs/>
          <w:sz w:val="24"/>
          <w:szCs w:val="24"/>
        </w:rPr>
        <w:t xml:space="preserve"> – Creative Arts</w:t>
      </w:r>
    </w:p>
    <w:p w14:paraId="6ECB8510" w14:textId="77777777" w:rsidR="00B14A30" w:rsidRDefault="00B14A30"/>
    <w:tbl>
      <w:tblPr>
        <w:tblStyle w:val="a"/>
        <w:tblW w:w="15777" w:type="dxa"/>
        <w:tblInd w:w="-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
        <w:gridCol w:w="558"/>
        <w:gridCol w:w="910"/>
        <w:gridCol w:w="1218"/>
        <w:gridCol w:w="851"/>
        <w:gridCol w:w="2070"/>
        <w:gridCol w:w="1233"/>
        <w:gridCol w:w="1394"/>
        <w:gridCol w:w="1409"/>
        <w:gridCol w:w="1585"/>
        <w:gridCol w:w="2084"/>
        <w:gridCol w:w="910"/>
        <w:gridCol w:w="939"/>
      </w:tblGrid>
      <w:tr w:rsidR="00B14A30" w14:paraId="4EBBCFB4" w14:textId="77777777" w:rsidTr="3601694C">
        <w:trPr>
          <w:trHeight w:val="577"/>
        </w:trPr>
        <w:tc>
          <w:tcPr>
            <w:tcW w:w="1174" w:type="dxa"/>
            <w:gridSpan w:val="2"/>
            <w:shd w:val="clear" w:color="auto" w:fill="B6D7A8"/>
            <w:tcMar>
              <w:top w:w="100" w:type="dxa"/>
              <w:left w:w="100" w:type="dxa"/>
              <w:bottom w:w="100" w:type="dxa"/>
              <w:right w:w="100" w:type="dxa"/>
            </w:tcMar>
          </w:tcPr>
          <w:p w14:paraId="10BC9873" w14:textId="77777777" w:rsidR="00B14A30" w:rsidRDefault="00C84363">
            <w:pPr>
              <w:widowControl w:val="0"/>
              <w:pBdr>
                <w:top w:val="nil"/>
                <w:left w:val="nil"/>
                <w:bottom w:val="nil"/>
                <w:right w:val="nil"/>
                <w:between w:val="nil"/>
              </w:pBdr>
              <w:spacing w:line="240" w:lineRule="auto"/>
              <w:rPr>
                <w:b/>
                <w:sz w:val="20"/>
                <w:szCs w:val="20"/>
              </w:rPr>
            </w:pPr>
            <w:r>
              <w:rPr>
                <w:b/>
                <w:sz w:val="20"/>
                <w:szCs w:val="20"/>
              </w:rPr>
              <w:t>Timeline</w:t>
            </w:r>
          </w:p>
        </w:tc>
        <w:tc>
          <w:tcPr>
            <w:tcW w:w="5049" w:type="dxa"/>
            <w:gridSpan w:val="4"/>
            <w:shd w:val="clear" w:color="auto" w:fill="B6D7A8"/>
            <w:tcMar>
              <w:top w:w="100" w:type="dxa"/>
              <w:left w:w="100" w:type="dxa"/>
              <w:bottom w:w="100" w:type="dxa"/>
              <w:right w:w="100" w:type="dxa"/>
            </w:tcMar>
          </w:tcPr>
          <w:p w14:paraId="2E311AF7" w14:textId="77777777" w:rsidR="00B14A30" w:rsidRDefault="00C84363">
            <w:pPr>
              <w:widowControl w:val="0"/>
              <w:spacing w:line="240" w:lineRule="auto"/>
              <w:rPr>
                <w:b/>
                <w:sz w:val="20"/>
                <w:szCs w:val="20"/>
              </w:rPr>
            </w:pPr>
            <w:r>
              <w:rPr>
                <w:b/>
                <w:sz w:val="20"/>
                <w:szCs w:val="20"/>
              </w:rPr>
              <w:t>Intent:</w:t>
            </w:r>
          </w:p>
          <w:p w14:paraId="2CE44F7F" w14:textId="77777777" w:rsidR="00B14A30" w:rsidRDefault="00C84363">
            <w:pPr>
              <w:widowControl w:val="0"/>
              <w:spacing w:line="240" w:lineRule="auto"/>
              <w:rPr>
                <w:b/>
                <w:i/>
                <w:sz w:val="16"/>
                <w:szCs w:val="16"/>
              </w:rPr>
            </w:pPr>
            <w:r>
              <w:rPr>
                <w:b/>
                <w:i/>
                <w:sz w:val="16"/>
                <w:szCs w:val="16"/>
              </w:rPr>
              <w:t>What are you trying to achieve through your curriculum?</w:t>
            </w:r>
          </w:p>
        </w:tc>
        <w:tc>
          <w:tcPr>
            <w:tcW w:w="4036" w:type="dxa"/>
            <w:gridSpan w:val="3"/>
            <w:shd w:val="clear" w:color="auto" w:fill="B6D7A8"/>
            <w:tcMar>
              <w:top w:w="100" w:type="dxa"/>
              <w:left w:w="100" w:type="dxa"/>
              <w:bottom w:w="100" w:type="dxa"/>
              <w:right w:w="100" w:type="dxa"/>
            </w:tcMar>
          </w:tcPr>
          <w:p w14:paraId="4DCA85D7" w14:textId="77777777" w:rsidR="00B14A30" w:rsidRDefault="00C84363">
            <w:pPr>
              <w:widowControl w:val="0"/>
              <w:spacing w:line="240" w:lineRule="auto"/>
              <w:rPr>
                <w:b/>
                <w:sz w:val="20"/>
                <w:szCs w:val="20"/>
              </w:rPr>
            </w:pPr>
            <w:r>
              <w:rPr>
                <w:b/>
                <w:sz w:val="20"/>
                <w:szCs w:val="20"/>
              </w:rPr>
              <w:t xml:space="preserve">Implementation: </w:t>
            </w:r>
          </w:p>
          <w:p w14:paraId="6D7D669D" w14:textId="77777777" w:rsidR="00B14A30" w:rsidRDefault="00C84363">
            <w:pPr>
              <w:widowControl w:val="0"/>
              <w:spacing w:line="240" w:lineRule="auto"/>
              <w:rPr>
                <w:b/>
                <w:sz w:val="20"/>
                <w:szCs w:val="20"/>
              </w:rPr>
            </w:pPr>
            <w:r>
              <w:rPr>
                <w:b/>
                <w:sz w:val="16"/>
                <w:szCs w:val="16"/>
              </w:rPr>
              <w:t>Deeper Applied Learning</w:t>
            </w:r>
          </w:p>
          <w:p w14:paraId="7ED6893F" w14:textId="77777777" w:rsidR="00B14A30" w:rsidRDefault="00C84363">
            <w:pPr>
              <w:widowControl w:val="0"/>
              <w:spacing w:line="240" w:lineRule="auto"/>
              <w:rPr>
                <w:b/>
                <w:i/>
                <w:sz w:val="16"/>
                <w:szCs w:val="16"/>
              </w:rPr>
            </w:pPr>
            <w:r>
              <w:rPr>
                <w:b/>
                <w:i/>
                <w:sz w:val="16"/>
                <w:szCs w:val="16"/>
              </w:rPr>
              <w:t>How are you delivering your curriculum?</w:t>
            </w:r>
          </w:p>
        </w:tc>
        <w:tc>
          <w:tcPr>
            <w:tcW w:w="3669" w:type="dxa"/>
            <w:gridSpan w:val="2"/>
            <w:shd w:val="clear" w:color="auto" w:fill="B6D7A8"/>
            <w:tcMar>
              <w:top w:w="100" w:type="dxa"/>
              <w:left w:w="100" w:type="dxa"/>
              <w:bottom w:w="100" w:type="dxa"/>
              <w:right w:w="100" w:type="dxa"/>
            </w:tcMar>
          </w:tcPr>
          <w:p w14:paraId="075C2B9A" w14:textId="77777777" w:rsidR="00B14A30" w:rsidRDefault="00C84363">
            <w:pPr>
              <w:widowControl w:val="0"/>
              <w:spacing w:line="240" w:lineRule="auto"/>
              <w:rPr>
                <w:b/>
                <w:sz w:val="20"/>
                <w:szCs w:val="20"/>
              </w:rPr>
            </w:pPr>
            <w:r>
              <w:rPr>
                <w:b/>
                <w:sz w:val="20"/>
                <w:szCs w:val="20"/>
              </w:rPr>
              <w:t>Impact:</w:t>
            </w:r>
          </w:p>
          <w:p w14:paraId="76017434" w14:textId="77777777" w:rsidR="00B14A30" w:rsidRDefault="00C84363">
            <w:pPr>
              <w:widowControl w:val="0"/>
              <w:spacing w:line="240" w:lineRule="auto"/>
              <w:rPr>
                <w:b/>
                <w:i/>
                <w:sz w:val="16"/>
                <w:szCs w:val="16"/>
              </w:rPr>
            </w:pPr>
            <w:r>
              <w:rPr>
                <w:b/>
                <w:i/>
                <w:sz w:val="16"/>
                <w:szCs w:val="16"/>
              </w:rPr>
              <w:t>What difference is your curriculum making?</w:t>
            </w:r>
          </w:p>
        </w:tc>
        <w:tc>
          <w:tcPr>
            <w:tcW w:w="1849" w:type="dxa"/>
            <w:gridSpan w:val="2"/>
            <w:shd w:val="clear" w:color="auto" w:fill="FFF2CC"/>
            <w:tcMar>
              <w:top w:w="100" w:type="dxa"/>
              <w:left w:w="100" w:type="dxa"/>
              <w:bottom w:w="100" w:type="dxa"/>
              <w:right w:w="100" w:type="dxa"/>
            </w:tcMar>
          </w:tcPr>
          <w:p w14:paraId="30D3F71D" w14:textId="77777777" w:rsidR="00B14A30" w:rsidRDefault="00C84363">
            <w:pPr>
              <w:widowControl w:val="0"/>
              <w:spacing w:line="240" w:lineRule="auto"/>
              <w:jc w:val="center"/>
              <w:rPr>
                <w:b/>
                <w:sz w:val="20"/>
                <w:szCs w:val="20"/>
              </w:rPr>
            </w:pPr>
            <w:r>
              <w:rPr>
                <w:b/>
                <w:sz w:val="20"/>
                <w:szCs w:val="20"/>
              </w:rPr>
              <w:t>CPD Requirements</w:t>
            </w:r>
          </w:p>
        </w:tc>
      </w:tr>
      <w:tr w:rsidR="000F1462" w14:paraId="6E98AA0A" w14:textId="77777777" w:rsidTr="3601694C">
        <w:trPr>
          <w:trHeight w:val="693"/>
        </w:trPr>
        <w:tc>
          <w:tcPr>
            <w:tcW w:w="616" w:type="dxa"/>
            <w:shd w:val="clear" w:color="auto" w:fill="B6D7A8"/>
            <w:tcMar>
              <w:top w:w="100" w:type="dxa"/>
              <w:left w:w="100" w:type="dxa"/>
              <w:bottom w:w="100" w:type="dxa"/>
              <w:right w:w="100" w:type="dxa"/>
            </w:tcMar>
          </w:tcPr>
          <w:p w14:paraId="161C00C3" w14:textId="77777777" w:rsidR="00B14A30" w:rsidRDefault="00C84363">
            <w:pPr>
              <w:widowControl w:val="0"/>
              <w:pBdr>
                <w:top w:val="nil"/>
                <w:left w:val="nil"/>
                <w:bottom w:val="nil"/>
                <w:right w:val="nil"/>
                <w:between w:val="nil"/>
              </w:pBdr>
              <w:spacing w:line="240" w:lineRule="auto"/>
              <w:rPr>
                <w:b/>
                <w:sz w:val="16"/>
                <w:szCs w:val="16"/>
              </w:rPr>
            </w:pPr>
            <w:r>
              <w:rPr>
                <w:b/>
                <w:sz w:val="16"/>
                <w:szCs w:val="16"/>
              </w:rPr>
              <w:t>Term</w:t>
            </w:r>
          </w:p>
        </w:tc>
        <w:tc>
          <w:tcPr>
            <w:tcW w:w="558" w:type="dxa"/>
            <w:shd w:val="clear" w:color="auto" w:fill="B6D7A8"/>
            <w:tcMar>
              <w:top w:w="100" w:type="dxa"/>
              <w:left w:w="100" w:type="dxa"/>
              <w:bottom w:w="100" w:type="dxa"/>
              <w:right w:w="100" w:type="dxa"/>
            </w:tcMar>
          </w:tcPr>
          <w:p w14:paraId="4B56008C" w14:textId="77777777" w:rsidR="00B14A30" w:rsidRDefault="00C84363">
            <w:pPr>
              <w:widowControl w:val="0"/>
              <w:pBdr>
                <w:top w:val="nil"/>
                <w:left w:val="nil"/>
                <w:bottom w:val="nil"/>
                <w:right w:val="nil"/>
                <w:between w:val="nil"/>
              </w:pBdr>
              <w:spacing w:line="240" w:lineRule="auto"/>
              <w:rPr>
                <w:b/>
                <w:sz w:val="16"/>
                <w:szCs w:val="16"/>
              </w:rPr>
            </w:pPr>
            <w:r>
              <w:rPr>
                <w:b/>
                <w:sz w:val="16"/>
                <w:szCs w:val="16"/>
              </w:rPr>
              <w:t>Year</w:t>
            </w:r>
          </w:p>
        </w:tc>
        <w:tc>
          <w:tcPr>
            <w:tcW w:w="910" w:type="dxa"/>
            <w:shd w:val="clear" w:color="auto" w:fill="B6D7A8"/>
            <w:tcMar>
              <w:top w:w="100" w:type="dxa"/>
              <w:left w:w="100" w:type="dxa"/>
              <w:bottom w:w="100" w:type="dxa"/>
              <w:right w:w="100" w:type="dxa"/>
            </w:tcMar>
          </w:tcPr>
          <w:p w14:paraId="3D5FCE2E" w14:textId="77777777" w:rsidR="00B14A30" w:rsidRDefault="00C84363">
            <w:pPr>
              <w:widowControl w:val="0"/>
              <w:pBdr>
                <w:top w:val="nil"/>
                <w:left w:val="nil"/>
                <w:bottom w:val="nil"/>
                <w:right w:val="nil"/>
                <w:between w:val="nil"/>
              </w:pBdr>
              <w:spacing w:line="240" w:lineRule="auto"/>
              <w:rPr>
                <w:b/>
                <w:sz w:val="16"/>
                <w:szCs w:val="16"/>
              </w:rPr>
            </w:pPr>
            <w:r>
              <w:rPr>
                <w:b/>
                <w:sz w:val="16"/>
                <w:szCs w:val="16"/>
              </w:rPr>
              <w:t>Topic &amp; SOW Ref:</w:t>
            </w:r>
          </w:p>
        </w:tc>
        <w:tc>
          <w:tcPr>
            <w:tcW w:w="1218" w:type="dxa"/>
            <w:shd w:val="clear" w:color="auto" w:fill="B6D7A8"/>
            <w:tcMar>
              <w:top w:w="100" w:type="dxa"/>
              <w:left w:w="100" w:type="dxa"/>
              <w:bottom w:w="100" w:type="dxa"/>
              <w:right w:w="100" w:type="dxa"/>
            </w:tcMar>
          </w:tcPr>
          <w:p w14:paraId="1F7593F4" w14:textId="77777777" w:rsidR="00B14A30" w:rsidRDefault="00C84363">
            <w:pPr>
              <w:widowControl w:val="0"/>
              <w:pBdr>
                <w:top w:val="nil"/>
                <w:left w:val="nil"/>
                <w:bottom w:val="nil"/>
                <w:right w:val="nil"/>
                <w:between w:val="nil"/>
              </w:pBdr>
              <w:spacing w:line="240" w:lineRule="auto"/>
              <w:rPr>
                <w:b/>
                <w:sz w:val="16"/>
                <w:szCs w:val="16"/>
              </w:rPr>
            </w:pPr>
            <w:r>
              <w:rPr>
                <w:b/>
                <w:sz w:val="16"/>
                <w:szCs w:val="16"/>
              </w:rPr>
              <w:t>Topic Objective</w:t>
            </w:r>
          </w:p>
          <w:p w14:paraId="7CB9B7ED" w14:textId="77777777" w:rsidR="00B14A30" w:rsidRDefault="00B14A30">
            <w:pPr>
              <w:widowControl w:val="0"/>
              <w:pBdr>
                <w:top w:val="nil"/>
                <w:left w:val="nil"/>
                <w:bottom w:val="nil"/>
                <w:right w:val="nil"/>
                <w:between w:val="nil"/>
              </w:pBdr>
              <w:spacing w:line="240" w:lineRule="auto"/>
              <w:rPr>
                <w:b/>
                <w:sz w:val="16"/>
                <w:szCs w:val="16"/>
              </w:rPr>
            </w:pPr>
          </w:p>
        </w:tc>
        <w:tc>
          <w:tcPr>
            <w:tcW w:w="851" w:type="dxa"/>
            <w:shd w:val="clear" w:color="auto" w:fill="B6D7A8"/>
            <w:tcMar>
              <w:top w:w="100" w:type="dxa"/>
              <w:left w:w="100" w:type="dxa"/>
              <w:bottom w:w="100" w:type="dxa"/>
              <w:right w:w="100" w:type="dxa"/>
            </w:tcMar>
          </w:tcPr>
          <w:p w14:paraId="7BD1F974" w14:textId="77777777" w:rsidR="00B14A30" w:rsidRDefault="00C84363">
            <w:pPr>
              <w:widowControl w:val="0"/>
              <w:pBdr>
                <w:top w:val="nil"/>
                <w:left w:val="nil"/>
                <w:bottom w:val="nil"/>
                <w:right w:val="nil"/>
                <w:between w:val="nil"/>
              </w:pBdr>
              <w:spacing w:line="240" w:lineRule="auto"/>
              <w:rPr>
                <w:b/>
                <w:sz w:val="16"/>
                <w:szCs w:val="16"/>
              </w:rPr>
            </w:pPr>
            <w:r>
              <w:rPr>
                <w:b/>
                <w:sz w:val="16"/>
                <w:szCs w:val="16"/>
              </w:rPr>
              <w:t>Subject Delivery</w:t>
            </w:r>
          </w:p>
        </w:tc>
        <w:tc>
          <w:tcPr>
            <w:tcW w:w="2070" w:type="dxa"/>
            <w:shd w:val="clear" w:color="auto" w:fill="B6D7A8"/>
            <w:tcMar>
              <w:top w:w="100" w:type="dxa"/>
              <w:left w:w="100" w:type="dxa"/>
              <w:bottom w:w="100" w:type="dxa"/>
              <w:right w:w="100" w:type="dxa"/>
            </w:tcMar>
          </w:tcPr>
          <w:p w14:paraId="415BC8CF" w14:textId="77777777" w:rsidR="00B14A30" w:rsidRDefault="00C84363">
            <w:pPr>
              <w:widowControl w:val="0"/>
              <w:spacing w:line="240" w:lineRule="auto"/>
              <w:rPr>
                <w:b/>
                <w:sz w:val="16"/>
                <w:szCs w:val="16"/>
              </w:rPr>
            </w:pPr>
            <w:r>
              <w:rPr>
                <w:b/>
                <w:sz w:val="16"/>
                <w:szCs w:val="16"/>
              </w:rPr>
              <w:t>RGS Pledge Opportunity</w:t>
            </w:r>
          </w:p>
          <w:p w14:paraId="793375CD" w14:textId="77777777" w:rsidR="00B14A30" w:rsidRDefault="00C84363">
            <w:pPr>
              <w:widowControl w:val="0"/>
              <w:spacing w:line="240" w:lineRule="auto"/>
              <w:rPr>
                <w:b/>
                <w:sz w:val="12"/>
                <w:szCs w:val="12"/>
              </w:rPr>
            </w:pPr>
            <w:r>
              <w:rPr>
                <w:b/>
                <w:sz w:val="12"/>
                <w:szCs w:val="12"/>
              </w:rPr>
              <w:t>(Highlight as appropriate in red)</w:t>
            </w:r>
          </w:p>
        </w:tc>
        <w:tc>
          <w:tcPr>
            <w:tcW w:w="1233" w:type="dxa"/>
            <w:shd w:val="clear" w:color="auto" w:fill="B6D7A8"/>
            <w:tcMar>
              <w:top w:w="100" w:type="dxa"/>
              <w:left w:w="100" w:type="dxa"/>
              <w:bottom w:w="100" w:type="dxa"/>
              <w:right w:w="100" w:type="dxa"/>
            </w:tcMar>
          </w:tcPr>
          <w:p w14:paraId="463B3A0D" w14:textId="77777777" w:rsidR="00B14A30" w:rsidRDefault="00C84363">
            <w:pPr>
              <w:widowControl w:val="0"/>
              <w:spacing w:line="240" w:lineRule="auto"/>
              <w:rPr>
                <w:b/>
                <w:sz w:val="16"/>
                <w:szCs w:val="16"/>
              </w:rPr>
            </w:pPr>
            <w:r>
              <w:rPr>
                <w:b/>
                <w:color w:val="FF0000"/>
                <w:sz w:val="16"/>
                <w:szCs w:val="16"/>
              </w:rPr>
              <w:t>R</w:t>
            </w:r>
            <w:r>
              <w:rPr>
                <w:b/>
                <w:sz w:val="16"/>
                <w:szCs w:val="16"/>
              </w:rPr>
              <w:t>elevant</w:t>
            </w:r>
          </w:p>
          <w:p w14:paraId="692ED2DF" w14:textId="77777777" w:rsidR="00B14A30" w:rsidRDefault="00C84363">
            <w:pPr>
              <w:widowControl w:val="0"/>
              <w:spacing w:line="240" w:lineRule="auto"/>
              <w:rPr>
                <w:b/>
                <w:sz w:val="16"/>
                <w:szCs w:val="16"/>
              </w:rPr>
            </w:pPr>
            <w:r>
              <w:rPr>
                <w:b/>
                <w:color w:val="FF0000"/>
                <w:sz w:val="16"/>
                <w:szCs w:val="16"/>
              </w:rPr>
              <w:t>E</w:t>
            </w:r>
            <w:r>
              <w:rPr>
                <w:b/>
                <w:sz w:val="16"/>
                <w:szCs w:val="16"/>
              </w:rPr>
              <w:t xml:space="preserve">ngaging </w:t>
            </w:r>
          </w:p>
          <w:p w14:paraId="445CA029" w14:textId="77777777" w:rsidR="00B14A30" w:rsidRDefault="00C84363">
            <w:pPr>
              <w:widowControl w:val="0"/>
              <w:spacing w:line="240" w:lineRule="auto"/>
              <w:rPr>
                <w:b/>
                <w:sz w:val="16"/>
                <w:szCs w:val="16"/>
              </w:rPr>
            </w:pPr>
            <w:r>
              <w:rPr>
                <w:b/>
                <w:color w:val="FF0000"/>
                <w:sz w:val="16"/>
                <w:szCs w:val="16"/>
              </w:rPr>
              <w:t>A</w:t>
            </w:r>
            <w:r>
              <w:rPr>
                <w:b/>
                <w:sz w:val="16"/>
                <w:szCs w:val="16"/>
              </w:rPr>
              <w:t>ctive</w:t>
            </w:r>
          </w:p>
          <w:p w14:paraId="307914FF" w14:textId="77777777" w:rsidR="00B14A30" w:rsidRDefault="00C84363">
            <w:pPr>
              <w:widowControl w:val="0"/>
              <w:spacing w:line="240" w:lineRule="auto"/>
              <w:rPr>
                <w:b/>
                <w:sz w:val="16"/>
                <w:szCs w:val="16"/>
              </w:rPr>
            </w:pPr>
            <w:r>
              <w:rPr>
                <w:b/>
                <w:color w:val="FF0000"/>
                <w:sz w:val="16"/>
                <w:szCs w:val="16"/>
              </w:rPr>
              <w:t>L</w:t>
            </w:r>
            <w:r>
              <w:rPr>
                <w:b/>
                <w:sz w:val="16"/>
                <w:szCs w:val="16"/>
              </w:rPr>
              <w:t>earning</w:t>
            </w:r>
          </w:p>
        </w:tc>
        <w:tc>
          <w:tcPr>
            <w:tcW w:w="1394" w:type="dxa"/>
            <w:shd w:val="clear" w:color="auto" w:fill="B6D7A8"/>
            <w:tcMar>
              <w:top w:w="100" w:type="dxa"/>
              <w:left w:w="100" w:type="dxa"/>
              <w:bottom w:w="100" w:type="dxa"/>
              <w:right w:w="100" w:type="dxa"/>
            </w:tcMar>
          </w:tcPr>
          <w:p w14:paraId="302734C8" w14:textId="77777777" w:rsidR="00B14A30" w:rsidRDefault="00C84363">
            <w:pPr>
              <w:widowControl w:val="0"/>
              <w:spacing w:line="240" w:lineRule="auto"/>
              <w:rPr>
                <w:b/>
                <w:sz w:val="16"/>
                <w:szCs w:val="16"/>
              </w:rPr>
            </w:pPr>
            <w:r>
              <w:rPr>
                <w:b/>
                <w:sz w:val="16"/>
                <w:szCs w:val="16"/>
              </w:rPr>
              <w:t>Coherent Industry Experience &amp; Lead Teacher</w:t>
            </w:r>
          </w:p>
          <w:p w14:paraId="6B20B4B2" w14:textId="77777777" w:rsidR="00B14A30" w:rsidRDefault="00C84363">
            <w:pPr>
              <w:widowControl w:val="0"/>
              <w:spacing w:line="240" w:lineRule="auto"/>
              <w:rPr>
                <w:b/>
                <w:sz w:val="12"/>
                <w:szCs w:val="12"/>
              </w:rPr>
            </w:pPr>
            <w:r>
              <w:rPr>
                <w:b/>
                <w:sz w:val="12"/>
                <w:szCs w:val="12"/>
              </w:rPr>
              <w:t>Careers Insight</w:t>
            </w:r>
          </w:p>
        </w:tc>
        <w:tc>
          <w:tcPr>
            <w:tcW w:w="1409" w:type="dxa"/>
            <w:shd w:val="clear" w:color="auto" w:fill="B6D7A8"/>
            <w:tcMar>
              <w:top w:w="100" w:type="dxa"/>
              <w:left w:w="100" w:type="dxa"/>
              <w:bottom w:w="100" w:type="dxa"/>
              <w:right w:w="100" w:type="dxa"/>
            </w:tcMar>
          </w:tcPr>
          <w:p w14:paraId="60C0FAE9" w14:textId="77777777" w:rsidR="00B14A30" w:rsidRDefault="00C84363">
            <w:pPr>
              <w:widowControl w:val="0"/>
              <w:spacing w:line="240" w:lineRule="auto"/>
              <w:rPr>
                <w:b/>
                <w:sz w:val="16"/>
                <w:szCs w:val="16"/>
              </w:rPr>
            </w:pPr>
            <w:r>
              <w:rPr>
                <w:b/>
                <w:sz w:val="16"/>
                <w:szCs w:val="16"/>
              </w:rPr>
              <w:t>Sequencing (KS4) link</w:t>
            </w:r>
          </w:p>
          <w:p w14:paraId="6666AC5C" w14:textId="77777777" w:rsidR="00B14A30" w:rsidRDefault="00C84363">
            <w:pPr>
              <w:widowControl w:val="0"/>
              <w:spacing w:line="240" w:lineRule="auto"/>
              <w:rPr>
                <w:b/>
                <w:sz w:val="16"/>
                <w:szCs w:val="16"/>
              </w:rPr>
            </w:pPr>
            <w:r>
              <w:rPr>
                <w:b/>
                <w:sz w:val="16"/>
                <w:szCs w:val="16"/>
              </w:rPr>
              <w:t>(Spec Ref)</w:t>
            </w:r>
          </w:p>
          <w:p w14:paraId="0BEF3EF6" w14:textId="77777777" w:rsidR="00B14A30" w:rsidRDefault="00C84363">
            <w:pPr>
              <w:widowControl w:val="0"/>
              <w:spacing w:line="240" w:lineRule="auto"/>
              <w:rPr>
                <w:b/>
                <w:sz w:val="12"/>
                <w:szCs w:val="12"/>
              </w:rPr>
            </w:pPr>
            <w:r>
              <w:rPr>
                <w:b/>
                <w:sz w:val="12"/>
                <w:szCs w:val="12"/>
              </w:rPr>
              <w:t>End Points</w:t>
            </w:r>
          </w:p>
        </w:tc>
        <w:tc>
          <w:tcPr>
            <w:tcW w:w="1585" w:type="dxa"/>
            <w:shd w:val="clear" w:color="auto" w:fill="B6D7A8"/>
            <w:tcMar>
              <w:top w:w="100" w:type="dxa"/>
              <w:left w:w="100" w:type="dxa"/>
              <w:bottom w:w="100" w:type="dxa"/>
              <w:right w:w="100" w:type="dxa"/>
            </w:tcMar>
          </w:tcPr>
          <w:p w14:paraId="744F084E" w14:textId="77777777" w:rsidR="00B14A30" w:rsidRDefault="00C84363">
            <w:pPr>
              <w:widowControl w:val="0"/>
              <w:pBdr>
                <w:top w:val="nil"/>
                <w:left w:val="nil"/>
                <w:bottom w:val="nil"/>
                <w:right w:val="nil"/>
                <w:between w:val="nil"/>
              </w:pBdr>
              <w:spacing w:line="240" w:lineRule="auto"/>
              <w:rPr>
                <w:b/>
                <w:sz w:val="16"/>
                <w:szCs w:val="16"/>
              </w:rPr>
            </w:pPr>
            <w:r>
              <w:rPr>
                <w:b/>
                <w:sz w:val="16"/>
                <w:szCs w:val="16"/>
              </w:rPr>
              <w:t>Marking Task</w:t>
            </w:r>
          </w:p>
          <w:p w14:paraId="16FE873C" w14:textId="77777777" w:rsidR="00B14A30" w:rsidRPr="00184595" w:rsidRDefault="00C84363">
            <w:pPr>
              <w:widowControl w:val="0"/>
              <w:spacing w:line="240" w:lineRule="auto"/>
              <w:rPr>
                <w:b/>
                <w:sz w:val="12"/>
                <w:szCs w:val="12"/>
              </w:rPr>
            </w:pPr>
            <w:r w:rsidRPr="00184595">
              <w:rPr>
                <w:b/>
                <w:sz w:val="12"/>
                <w:szCs w:val="12"/>
              </w:rPr>
              <w:t>Outcomes</w:t>
            </w:r>
          </w:p>
          <w:p w14:paraId="3D96B5AE" w14:textId="77777777" w:rsidR="00B14A30" w:rsidRDefault="00B14A30">
            <w:pPr>
              <w:widowControl w:val="0"/>
              <w:pBdr>
                <w:top w:val="nil"/>
                <w:left w:val="nil"/>
                <w:bottom w:val="nil"/>
                <w:right w:val="nil"/>
                <w:between w:val="nil"/>
              </w:pBdr>
              <w:spacing w:line="240" w:lineRule="auto"/>
              <w:rPr>
                <w:b/>
                <w:sz w:val="16"/>
                <w:szCs w:val="16"/>
              </w:rPr>
            </w:pPr>
          </w:p>
        </w:tc>
        <w:tc>
          <w:tcPr>
            <w:tcW w:w="2084" w:type="dxa"/>
            <w:shd w:val="clear" w:color="auto" w:fill="B6D7A8"/>
            <w:tcMar>
              <w:top w:w="100" w:type="dxa"/>
              <w:left w:w="100" w:type="dxa"/>
              <w:bottom w:w="100" w:type="dxa"/>
              <w:right w:w="100" w:type="dxa"/>
            </w:tcMar>
          </w:tcPr>
          <w:p w14:paraId="59C4A67B" w14:textId="77777777" w:rsidR="00B14A30" w:rsidRDefault="00C84363">
            <w:pPr>
              <w:widowControl w:val="0"/>
              <w:spacing w:line="240" w:lineRule="auto"/>
              <w:rPr>
                <w:b/>
                <w:sz w:val="16"/>
                <w:szCs w:val="16"/>
              </w:rPr>
            </w:pPr>
            <w:r>
              <w:rPr>
                <w:b/>
                <w:sz w:val="16"/>
                <w:szCs w:val="16"/>
              </w:rPr>
              <w:t>Independent Learning Project (Lifelong) &amp; Lead Teacher</w:t>
            </w:r>
          </w:p>
          <w:p w14:paraId="6833A774" w14:textId="77777777" w:rsidR="00B14A30" w:rsidRDefault="00C84363">
            <w:pPr>
              <w:widowControl w:val="0"/>
              <w:spacing w:line="240" w:lineRule="auto"/>
              <w:rPr>
                <w:b/>
                <w:sz w:val="12"/>
                <w:szCs w:val="12"/>
              </w:rPr>
            </w:pPr>
            <w:r>
              <w:rPr>
                <w:b/>
                <w:sz w:val="12"/>
                <w:szCs w:val="12"/>
              </w:rPr>
              <w:t>Skill &amp; Knowledge Beyond Exams</w:t>
            </w:r>
          </w:p>
        </w:tc>
        <w:tc>
          <w:tcPr>
            <w:tcW w:w="910" w:type="dxa"/>
            <w:shd w:val="clear" w:color="auto" w:fill="FFF2CC"/>
            <w:tcMar>
              <w:top w:w="100" w:type="dxa"/>
              <w:left w:w="100" w:type="dxa"/>
              <w:bottom w:w="100" w:type="dxa"/>
              <w:right w:w="100" w:type="dxa"/>
            </w:tcMar>
          </w:tcPr>
          <w:p w14:paraId="20AC0720" w14:textId="77777777" w:rsidR="00B14A30" w:rsidRDefault="00C84363">
            <w:pPr>
              <w:widowControl w:val="0"/>
              <w:spacing w:line="240" w:lineRule="auto"/>
              <w:jc w:val="center"/>
              <w:rPr>
                <w:b/>
                <w:sz w:val="12"/>
                <w:szCs w:val="12"/>
              </w:rPr>
            </w:pPr>
            <w:r>
              <w:rPr>
                <w:b/>
                <w:sz w:val="12"/>
                <w:szCs w:val="12"/>
              </w:rPr>
              <w:t>Pedagogy</w:t>
            </w:r>
          </w:p>
        </w:tc>
        <w:tc>
          <w:tcPr>
            <w:tcW w:w="939" w:type="dxa"/>
            <w:shd w:val="clear" w:color="auto" w:fill="FFF2CC"/>
            <w:tcMar>
              <w:top w:w="100" w:type="dxa"/>
              <w:left w:w="100" w:type="dxa"/>
              <w:bottom w:w="100" w:type="dxa"/>
              <w:right w:w="100" w:type="dxa"/>
            </w:tcMar>
          </w:tcPr>
          <w:p w14:paraId="029A2561" w14:textId="77777777" w:rsidR="00B14A30" w:rsidRDefault="00C84363">
            <w:pPr>
              <w:widowControl w:val="0"/>
              <w:spacing w:line="240" w:lineRule="auto"/>
              <w:jc w:val="center"/>
              <w:rPr>
                <w:b/>
                <w:sz w:val="12"/>
                <w:szCs w:val="12"/>
              </w:rPr>
            </w:pPr>
            <w:r>
              <w:rPr>
                <w:b/>
                <w:sz w:val="12"/>
                <w:szCs w:val="12"/>
              </w:rPr>
              <w:t>Subject Knowledge</w:t>
            </w:r>
          </w:p>
        </w:tc>
      </w:tr>
      <w:tr w:rsidR="00B14A30" w14:paraId="32E262F8" w14:textId="77777777" w:rsidTr="3601694C">
        <w:trPr>
          <w:trHeight w:val="1544"/>
        </w:trPr>
        <w:tc>
          <w:tcPr>
            <w:tcW w:w="616" w:type="dxa"/>
            <w:shd w:val="clear" w:color="auto" w:fill="auto"/>
            <w:tcMar>
              <w:top w:w="100" w:type="dxa"/>
              <w:left w:w="100" w:type="dxa"/>
              <w:bottom w:w="100" w:type="dxa"/>
              <w:right w:w="100" w:type="dxa"/>
            </w:tcMar>
          </w:tcPr>
          <w:p w14:paraId="71C03D7D"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1</w:t>
            </w:r>
          </w:p>
          <w:p w14:paraId="7703DEEA"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Sep</w:t>
            </w:r>
          </w:p>
          <w:p w14:paraId="6A8BB69C"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Dec</w:t>
            </w:r>
          </w:p>
        </w:tc>
        <w:tc>
          <w:tcPr>
            <w:tcW w:w="558" w:type="dxa"/>
            <w:shd w:val="clear" w:color="auto" w:fill="auto"/>
            <w:tcMar>
              <w:top w:w="100" w:type="dxa"/>
              <w:left w:w="100" w:type="dxa"/>
              <w:bottom w:w="100" w:type="dxa"/>
              <w:right w:w="100" w:type="dxa"/>
            </w:tcMar>
          </w:tcPr>
          <w:p w14:paraId="0CE96567" w14:textId="77777777" w:rsidR="00B14A30" w:rsidRDefault="3F556F0F" w:rsidP="3F556F0F">
            <w:pPr>
              <w:widowControl w:val="0"/>
              <w:pBdr>
                <w:top w:val="nil"/>
                <w:left w:val="nil"/>
                <w:bottom w:val="nil"/>
                <w:right w:val="nil"/>
                <w:between w:val="nil"/>
              </w:pBdr>
              <w:spacing w:line="240" w:lineRule="auto"/>
              <w:jc w:val="center"/>
              <w:rPr>
                <w:sz w:val="14"/>
                <w:szCs w:val="14"/>
              </w:rPr>
            </w:pPr>
            <w:r w:rsidRPr="3F556F0F">
              <w:rPr>
                <w:sz w:val="14"/>
                <w:szCs w:val="14"/>
              </w:rPr>
              <w:t>7</w:t>
            </w:r>
          </w:p>
        </w:tc>
        <w:tc>
          <w:tcPr>
            <w:tcW w:w="910" w:type="dxa"/>
            <w:shd w:val="clear" w:color="auto" w:fill="auto"/>
            <w:tcMar>
              <w:top w:w="100" w:type="dxa"/>
              <w:left w:w="100" w:type="dxa"/>
              <w:bottom w:w="100" w:type="dxa"/>
              <w:right w:w="100" w:type="dxa"/>
            </w:tcMar>
          </w:tcPr>
          <w:p w14:paraId="70E3D504" w14:textId="7D74C6AA" w:rsidR="00B14A30" w:rsidRDefault="3601694C" w:rsidP="3601694C">
            <w:pPr>
              <w:widowControl w:val="0"/>
              <w:pBdr>
                <w:top w:val="nil"/>
                <w:left w:val="nil"/>
                <w:bottom w:val="nil"/>
                <w:right w:val="nil"/>
                <w:between w:val="nil"/>
              </w:pBdr>
              <w:spacing w:line="240" w:lineRule="auto"/>
              <w:jc w:val="center"/>
              <w:rPr>
                <w:sz w:val="14"/>
                <w:szCs w:val="14"/>
              </w:rPr>
            </w:pPr>
            <w:r w:rsidRPr="3601694C">
              <w:rPr>
                <w:sz w:val="14"/>
                <w:szCs w:val="14"/>
              </w:rPr>
              <w:t xml:space="preserve"> Application of Principles</w:t>
            </w:r>
          </w:p>
        </w:tc>
        <w:tc>
          <w:tcPr>
            <w:tcW w:w="1218" w:type="dxa"/>
            <w:shd w:val="clear" w:color="auto" w:fill="auto"/>
            <w:tcMar>
              <w:top w:w="100" w:type="dxa"/>
              <w:left w:w="100" w:type="dxa"/>
              <w:bottom w:w="100" w:type="dxa"/>
              <w:right w:w="100" w:type="dxa"/>
            </w:tcMar>
          </w:tcPr>
          <w:p w14:paraId="6F6FE7EC" w14:textId="54F2FC7C"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To understand and practise and apply skills and techniques. </w:t>
            </w:r>
          </w:p>
        </w:tc>
        <w:tc>
          <w:tcPr>
            <w:tcW w:w="851" w:type="dxa"/>
            <w:shd w:val="clear" w:color="auto" w:fill="auto"/>
            <w:tcMar>
              <w:top w:w="100" w:type="dxa"/>
              <w:left w:w="100" w:type="dxa"/>
              <w:bottom w:w="100" w:type="dxa"/>
              <w:right w:w="100" w:type="dxa"/>
            </w:tcMar>
          </w:tcPr>
          <w:p w14:paraId="5B50FC0B" w14:textId="289C5E2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and Design:</w:t>
            </w:r>
          </w:p>
          <w:p w14:paraId="5CE3A84B" w14:textId="74A4C15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1.1 - 1.6</w:t>
            </w:r>
          </w:p>
          <w:p w14:paraId="029329DF" w14:textId="1C3A39AD" w:rsidR="00B14A30" w:rsidRDefault="00B14A30" w:rsidP="3F556F0F">
            <w:pPr>
              <w:widowControl w:val="0"/>
              <w:pBdr>
                <w:top w:val="nil"/>
                <w:left w:val="nil"/>
                <w:bottom w:val="nil"/>
                <w:right w:val="nil"/>
                <w:between w:val="nil"/>
              </w:pBdr>
              <w:spacing w:line="240" w:lineRule="auto"/>
              <w:rPr>
                <w:sz w:val="14"/>
                <w:szCs w:val="14"/>
              </w:rPr>
            </w:pPr>
          </w:p>
          <w:p w14:paraId="30A31E94" w14:textId="6814EFD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Performing Arts:</w:t>
            </w:r>
          </w:p>
          <w:p w14:paraId="2D6B57F4" w14:textId="04D41B74" w:rsidR="00B14A30" w:rsidRDefault="00B14A30" w:rsidP="3F556F0F">
            <w:pPr>
              <w:widowControl w:val="0"/>
              <w:pBdr>
                <w:top w:val="nil"/>
                <w:left w:val="nil"/>
                <w:bottom w:val="nil"/>
                <w:right w:val="nil"/>
                <w:between w:val="nil"/>
              </w:pBdr>
              <w:spacing w:line="240" w:lineRule="auto"/>
              <w:rPr>
                <w:sz w:val="14"/>
                <w:szCs w:val="14"/>
              </w:rPr>
            </w:pPr>
          </w:p>
        </w:tc>
        <w:tc>
          <w:tcPr>
            <w:tcW w:w="2070" w:type="dxa"/>
            <w:shd w:val="clear" w:color="auto" w:fill="auto"/>
            <w:tcMar>
              <w:top w:w="100" w:type="dxa"/>
              <w:left w:w="100" w:type="dxa"/>
              <w:bottom w:w="100" w:type="dxa"/>
              <w:right w:w="100" w:type="dxa"/>
            </w:tcMar>
          </w:tcPr>
          <w:p w14:paraId="0A19F1B4"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highlight w:val="yellow"/>
              </w:rPr>
              <w:t>P1: After School Activity</w:t>
            </w:r>
            <w:r w:rsidRPr="3F556F0F">
              <w:rPr>
                <w:sz w:val="14"/>
                <w:szCs w:val="14"/>
              </w:rPr>
              <w:t xml:space="preserve"> </w:t>
            </w:r>
          </w:p>
          <w:p w14:paraId="205A3380" w14:textId="77777777" w:rsidR="00B14A30"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P2: Represent RGS</w:t>
            </w:r>
          </w:p>
          <w:p w14:paraId="3F767650"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P3: Residential </w:t>
            </w:r>
          </w:p>
          <w:p w14:paraId="3EA5B979" w14:textId="70E72F1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P4: National Event</w:t>
            </w:r>
          </w:p>
          <w:p w14:paraId="76C92BB3" w14:textId="77777777" w:rsidR="00B14A30"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P5: RGS Production</w:t>
            </w:r>
          </w:p>
          <w:p w14:paraId="1E9E5C94"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P6: Formal Presentation</w:t>
            </w:r>
          </w:p>
          <w:p w14:paraId="3C5258A2"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P7: International Experience</w:t>
            </w:r>
          </w:p>
          <w:p w14:paraId="3E1F018A"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P8: Community Experience</w:t>
            </w:r>
          </w:p>
          <w:p w14:paraId="468AD7EF"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P9: Fund Raising </w:t>
            </w:r>
          </w:p>
          <w:p w14:paraId="578ACCA1"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P10: Sustainability of RGS</w:t>
            </w:r>
          </w:p>
        </w:tc>
        <w:tc>
          <w:tcPr>
            <w:tcW w:w="1233" w:type="dxa"/>
            <w:shd w:val="clear" w:color="auto" w:fill="auto"/>
            <w:tcMar>
              <w:top w:w="100" w:type="dxa"/>
              <w:left w:w="100" w:type="dxa"/>
              <w:bottom w:w="100" w:type="dxa"/>
              <w:right w:w="100" w:type="dxa"/>
            </w:tcMar>
          </w:tcPr>
          <w:p w14:paraId="02D93068" w14:textId="58884917" w:rsidR="00B14A30" w:rsidRDefault="3F556F0F" w:rsidP="3F556F0F">
            <w:pPr>
              <w:widowControl w:val="0"/>
              <w:spacing w:line="240" w:lineRule="auto"/>
              <w:rPr>
                <w:sz w:val="14"/>
                <w:szCs w:val="14"/>
              </w:rPr>
            </w:pPr>
            <w:r w:rsidRPr="3F556F0F">
              <w:rPr>
                <w:sz w:val="14"/>
                <w:szCs w:val="14"/>
              </w:rPr>
              <w:t xml:space="preserve">Application of techniques through practical work. </w:t>
            </w:r>
          </w:p>
        </w:tc>
        <w:tc>
          <w:tcPr>
            <w:tcW w:w="1394" w:type="dxa"/>
            <w:shd w:val="clear" w:color="auto" w:fill="auto"/>
            <w:tcMar>
              <w:top w:w="100" w:type="dxa"/>
              <w:left w:w="100" w:type="dxa"/>
              <w:bottom w:w="100" w:type="dxa"/>
              <w:right w:w="100" w:type="dxa"/>
            </w:tcMar>
          </w:tcPr>
          <w:p w14:paraId="04F9986D" w14:textId="01E1B530" w:rsidR="00B14A30" w:rsidRDefault="3F556F0F" w:rsidP="3F556F0F">
            <w:pPr>
              <w:widowControl w:val="0"/>
              <w:spacing w:line="240" w:lineRule="auto"/>
              <w:rPr>
                <w:sz w:val="14"/>
                <w:szCs w:val="14"/>
              </w:rPr>
            </w:pPr>
            <w:r w:rsidRPr="3F556F0F">
              <w:rPr>
                <w:sz w:val="14"/>
                <w:szCs w:val="14"/>
              </w:rPr>
              <w:t>Young Art Reading (Competition and Art workshop)</w:t>
            </w:r>
          </w:p>
          <w:p w14:paraId="7634B58B" w14:textId="275D59DA" w:rsidR="63C498F0" w:rsidRDefault="3F556F0F" w:rsidP="3F556F0F">
            <w:pPr>
              <w:spacing w:line="240" w:lineRule="auto"/>
              <w:rPr>
                <w:sz w:val="14"/>
                <w:szCs w:val="14"/>
              </w:rPr>
            </w:pPr>
            <w:r w:rsidRPr="3F556F0F">
              <w:rPr>
                <w:sz w:val="14"/>
                <w:szCs w:val="14"/>
              </w:rPr>
              <w:t>Linking with the local community ‘My Reading’.</w:t>
            </w:r>
          </w:p>
          <w:p w14:paraId="2AC350D0" w14:textId="5794C614" w:rsidR="63C498F0" w:rsidRDefault="63C498F0" w:rsidP="3F556F0F">
            <w:pPr>
              <w:spacing w:line="240" w:lineRule="auto"/>
              <w:rPr>
                <w:sz w:val="14"/>
                <w:szCs w:val="14"/>
              </w:rPr>
            </w:pPr>
          </w:p>
          <w:p w14:paraId="375445BE" w14:textId="328F48AB" w:rsidR="63C498F0" w:rsidRDefault="3F556F0F" w:rsidP="3F556F0F">
            <w:pPr>
              <w:spacing w:line="240" w:lineRule="auto"/>
              <w:rPr>
                <w:sz w:val="14"/>
                <w:szCs w:val="14"/>
              </w:rPr>
            </w:pPr>
            <w:r w:rsidRPr="3F556F0F">
              <w:rPr>
                <w:sz w:val="14"/>
                <w:szCs w:val="14"/>
              </w:rPr>
              <w:t xml:space="preserve">Crown Court: Art elements linking with National Heritage. </w:t>
            </w:r>
          </w:p>
          <w:p w14:paraId="6122B92E" w14:textId="62E2EB5B" w:rsidR="00B14A30" w:rsidRDefault="3F556F0F" w:rsidP="3F556F0F">
            <w:pPr>
              <w:widowControl w:val="0"/>
              <w:spacing w:line="240" w:lineRule="auto"/>
              <w:rPr>
                <w:sz w:val="14"/>
                <w:szCs w:val="14"/>
              </w:rPr>
            </w:pPr>
            <w:r w:rsidRPr="3F556F0F">
              <w:rPr>
                <w:sz w:val="14"/>
                <w:szCs w:val="14"/>
              </w:rPr>
              <w:t>(KDE)</w:t>
            </w:r>
          </w:p>
        </w:tc>
        <w:tc>
          <w:tcPr>
            <w:tcW w:w="1409" w:type="dxa"/>
            <w:shd w:val="clear" w:color="auto" w:fill="auto"/>
            <w:tcMar>
              <w:top w:w="100" w:type="dxa"/>
              <w:left w:w="100" w:type="dxa"/>
              <w:bottom w:w="100" w:type="dxa"/>
              <w:right w:w="100" w:type="dxa"/>
            </w:tcMar>
          </w:tcPr>
          <w:p w14:paraId="4ADC98A2" w14:textId="7416D7E0" w:rsidR="00B14A30" w:rsidRDefault="3F556F0F" w:rsidP="3F556F0F">
            <w:pPr>
              <w:widowControl w:val="0"/>
              <w:spacing w:line="240" w:lineRule="auto"/>
              <w:rPr>
                <w:sz w:val="14"/>
                <w:szCs w:val="14"/>
              </w:rPr>
            </w:pPr>
            <w:r w:rsidRPr="3F556F0F">
              <w:rPr>
                <w:sz w:val="14"/>
                <w:szCs w:val="14"/>
              </w:rPr>
              <w:t>KDE – BTEC Introduction to pathways</w:t>
            </w:r>
          </w:p>
          <w:p w14:paraId="507FDFCF" w14:textId="70966D08" w:rsidR="3F556F0F" w:rsidRDefault="3F556F0F" w:rsidP="3F556F0F">
            <w:pPr>
              <w:spacing w:line="240" w:lineRule="auto"/>
              <w:rPr>
                <w:sz w:val="14"/>
                <w:szCs w:val="14"/>
              </w:rPr>
            </w:pPr>
          </w:p>
          <w:p w14:paraId="7751ADD3" w14:textId="0D834892" w:rsidR="3F556F0F" w:rsidRDefault="3F556F0F" w:rsidP="3F556F0F">
            <w:pPr>
              <w:spacing w:line="240" w:lineRule="auto"/>
              <w:rPr>
                <w:sz w:val="14"/>
                <w:szCs w:val="14"/>
              </w:rPr>
            </w:pPr>
          </w:p>
          <w:p w14:paraId="262291FC" w14:textId="5379A697" w:rsidR="00B14A30" w:rsidRDefault="3F556F0F" w:rsidP="3F556F0F">
            <w:pPr>
              <w:widowControl w:val="0"/>
              <w:spacing w:line="240" w:lineRule="auto"/>
              <w:rPr>
                <w:sz w:val="14"/>
                <w:szCs w:val="14"/>
              </w:rPr>
            </w:pPr>
            <w:r w:rsidRPr="3F556F0F">
              <w:rPr>
                <w:sz w:val="14"/>
                <w:szCs w:val="14"/>
              </w:rPr>
              <w:t>EGA – BTEC Tech PA. Component 1 &amp; 3: Students explore various stimuli and dance styles.</w:t>
            </w:r>
          </w:p>
        </w:tc>
        <w:tc>
          <w:tcPr>
            <w:tcW w:w="1585" w:type="dxa"/>
            <w:shd w:val="clear" w:color="auto" w:fill="auto"/>
            <w:tcMar>
              <w:top w:w="100" w:type="dxa"/>
              <w:left w:w="100" w:type="dxa"/>
              <w:bottom w:w="100" w:type="dxa"/>
              <w:right w:w="100" w:type="dxa"/>
            </w:tcMar>
          </w:tcPr>
          <w:p w14:paraId="43874D2D" w14:textId="2904E2B5" w:rsidR="00B14A30" w:rsidRDefault="3F556F0F" w:rsidP="3F556F0F">
            <w:pPr>
              <w:widowControl w:val="0"/>
              <w:spacing w:line="240" w:lineRule="auto"/>
              <w:rPr>
                <w:sz w:val="14"/>
                <w:szCs w:val="14"/>
              </w:rPr>
            </w:pPr>
            <w:r w:rsidRPr="3F556F0F">
              <w:rPr>
                <w:sz w:val="14"/>
                <w:szCs w:val="14"/>
              </w:rPr>
              <w:t xml:space="preserve">Practical performance </w:t>
            </w:r>
          </w:p>
          <w:p w14:paraId="6387021A" w14:textId="02A4F2EA" w:rsidR="780246B5" w:rsidRDefault="3F556F0F" w:rsidP="3F556F0F">
            <w:pPr>
              <w:spacing w:line="240" w:lineRule="auto"/>
              <w:rPr>
                <w:sz w:val="14"/>
                <w:szCs w:val="14"/>
              </w:rPr>
            </w:pPr>
            <w:r w:rsidRPr="3F556F0F">
              <w:rPr>
                <w:sz w:val="14"/>
                <w:szCs w:val="14"/>
              </w:rPr>
              <w:t>(EGA)</w:t>
            </w:r>
          </w:p>
          <w:p w14:paraId="7EF2D1D5" w14:textId="223C19B6" w:rsidR="3F556F0F" w:rsidRDefault="3F556F0F" w:rsidP="3F556F0F">
            <w:pPr>
              <w:spacing w:line="240" w:lineRule="auto"/>
              <w:rPr>
                <w:sz w:val="14"/>
                <w:szCs w:val="14"/>
              </w:rPr>
            </w:pPr>
          </w:p>
          <w:p w14:paraId="4F081F52" w14:textId="0885B3D4" w:rsidR="22C24ACB" w:rsidRDefault="3F556F0F" w:rsidP="3F556F0F">
            <w:pPr>
              <w:spacing w:line="240" w:lineRule="auto"/>
              <w:rPr>
                <w:sz w:val="14"/>
                <w:szCs w:val="14"/>
              </w:rPr>
            </w:pPr>
            <w:r w:rsidRPr="3F556F0F">
              <w:rPr>
                <w:sz w:val="14"/>
                <w:szCs w:val="14"/>
              </w:rPr>
              <w:t>Art practical task and theory based on formal elements</w:t>
            </w:r>
          </w:p>
          <w:p w14:paraId="4FE585EE" w14:textId="4621C767" w:rsidR="780246B5" w:rsidRDefault="3F556F0F" w:rsidP="3F556F0F">
            <w:pPr>
              <w:spacing w:line="240" w:lineRule="auto"/>
              <w:rPr>
                <w:sz w:val="14"/>
                <w:szCs w:val="14"/>
              </w:rPr>
            </w:pPr>
            <w:r w:rsidRPr="3F556F0F">
              <w:rPr>
                <w:sz w:val="14"/>
                <w:szCs w:val="14"/>
              </w:rPr>
              <w:t>(KDE)</w:t>
            </w:r>
          </w:p>
          <w:p w14:paraId="38A8808E" w14:textId="77777777" w:rsidR="00B14A30" w:rsidRDefault="00B14A30" w:rsidP="3F556F0F">
            <w:pPr>
              <w:widowControl w:val="0"/>
              <w:spacing w:line="240" w:lineRule="auto"/>
              <w:rPr>
                <w:sz w:val="14"/>
                <w:szCs w:val="14"/>
              </w:rPr>
            </w:pPr>
          </w:p>
        </w:tc>
        <w:tc>
          <w:tcPr>
            <w:tcW w:w="2084" w:type="dxa"/>
            <w:shd w:val="clear" w:color="auto" w:fill="auto"/>
            <w:tcMar>
              <w:top w:w="100" w:type="dxa"/>
              <w:left w:w="100" w:type="dxa"/>
              <w:bottom w:w="100" w:type="dxa"/>
              <w:right w:w="100" w:type="dxa"/>
            </w:tcMar>
          </w:tcPr>
          <w:p w14:paraId="3E7D0FFE" w14:textId="62BF4BBD" w:rsidR="00B14A30" w:rsidRDefault="3F556F0F" w:rsidP="3F556F0F">
            <w:pPr>
              <w:widowControl w:val="0"/>
              <w:spacing w:line="240" w:lineRule="auto"/>
              <w:rPr>
                <w:sz w:val="14"/>
                <w:szCs w:val="14"/>
              </w:rPr>
            </w:pPr>
            <w:r w:rsidRPr="3F556F0F">
              <w:rPr>
                <w:b/>
                <w:bCs/>
                <w:sz w:val="14"/>
                <w:szCs w:val="14"/>
                <w:u w:val="single"/>
              </w:rPr>
              <w:t>Formal Elements</w:t>
            </w:r>
            <w:r w:rsidRPr="3F556F0F">
              <w:rPr>
                <w:sz w:val="14"/>
                <w:szCs w:val="14"/>
              </w:rPr>
              <w:t xml:space="preserve"> (KDE)</w:t>
            </w:r>
          </w:p>
          <w:p w14:paraId="5ECDC646" w14:textId="5367C94C" w:rsidR="26E74F95" w:rsidRDefault="3F556F0F" w:rsidP="3F556F0F">
            <w:pPr>
              <w:spacing w:line="240" w:lineRule="auto"/>
              <w:rPr>
                <w:sz w:val="14"/>
                <w:szCs w:val="14"/>
              </w:rPr>
            </w:pPr>
            <w:r w:rsidRPr="3F556F0F">
              <w:rPr>
                <w:sz w:val="14"/>
                <w:szCs w:val="14"/>
              </w:rPr>
              <w:t>Examples of formal element within the natural surroundings.</w:t>
            </w:r>
          </w:p>
          <w:p w14:paraId="0E470426" w14:textId="06FA5762" w:rsidR="00B14A30" w:rsidRDefault="3F556F0F" w:rsidP="3F556F0F">
            <w:pPr>
              <w:widowControl w:val="0"/>
              <w:spacing w:line="240" w:lineRule="auto"/>
              <w:rPr>
                <w:sz w:val="14"/>
                <w:szCs w:val="14"/>
              </w:rPr>
            </w:pPr>
            <w:r w:rsidRPr="3F556F0F">
              <w:rPr>
                <w:sz w:val="14"/>
                <w:szCs w:val="14"/>
              </w:rPr>
              <w:t>How to research the work of artists, craftspeople and designers, selecting important visual and text-based information to help in own creative work.</w:t>
            </w:r>
          </w:p>
          <w:p w14:paraId="33588CD2" w14:textId="702BD69B" w:rsidR="00B14A30" w:rsidRDefault="3F556F0F" w:rsidP="3F556F0F">
            <w:pPr>
              <w:widowControl w:val="0"/>
              <w:spacing w:line="240" w:lineRule="auto"/>
              <w:rPr>
                <w:sz w:val="14"/>
                <w:szCs w:val="14"/>
              </w:rPr>
            </w:pPr>
            <w:r w:rsidRPr="3F556F0F">
              <w:rPr>
                <w:sz w:val="14"/>
                <w:szCs w:val="14"/>
              </w:rPr>
              <w:t>Work purposefully in response to a visual or tactile stimulus incorporating ideas from studies of artists, designers and the products of other cultures.</w:t>
            </w:r>
          </w:p>
        </w:tc>
        <w:tc>
          <w:tcPr>
            <w:tcW w:w="910" w:type="dxa"/>
            <w:shd w:val="clear" w:color="auto" w:fill="auto"/>
            <w:tcMar>
              <w:top w:w="100" w:type="dxa"/>
              <w:left w:w="100" w:type="dxa"/>
              <w:bottom w:w="100" w:type="dxa"/>
              <w:right w:w="100" w:type="dxa"/>
            </w:tcMar>
          </w:tcPr>
          <w:p w14:paraId="671F27D5" w14:textId="449CA586" w:rsidR="00B14A30" w:rsidRDefault="00B14A30" w:rsidP="7AC14DAF">
            <w:pPr>
              <w:widowControl w:val="0"/>
              <w:spacing w:line="240" w:lineRule="auto"/>
              <w:rPr>
                <w:sz w:val="16"/>
                <w:szCs w:val="16"/>
              </w:rPr>
            </w:pPr>
          </w:p>
        </w:tc>
        <w:tc>
          <w:tcPr>
            <w:tcW w:w="939" w:type="dxa"/>
            <w:shd w:val="clear" w:color="auto" w:fill="auto"/>
            <w:tcMar>
              <w:top w:w="100" w:type="dxa"/>
              <w:left w:w="100" w:type="dxa"/>
              <w:bottom w:w="100" w:type="dxa"/>
              <w:right w:w="100" w:type="dxa"/>
            </w:tcMar>
          </w:tcPr>
          <w:p w14:paraId="31480486" w14:textId="77777777" w:rsidR="00B14A30" w:rsidRDefault="00B14A30">
            <w:pPr>
              <w:widowControl w:val="0"/>
              <w:spacing w:line="240" w:lineRule="auto"/>
              <w:rPr>
                <w:sz w:val="16"/>
                <w:szCs w:val="16"/>
              </w:rPr>
            </w:pPr>
          </w:p>
        </w:tc>
      </w:tr>
      <w:tr w:rsidR="00B14A30" w14:paraId="51C52A9B" w14:textId="77777777" w:rsidTr="3601694C">
        <w:trPr>
          <w:trHeight w:val="519"/>
        </w:trPr>
        <w:tc>
          <w:tcPr>
            <w:tcW w:w="616" w:type="dxa"/>
            <w:shd w:val="clear" w:color="auto" w:fill="auto"/>
            <w:tcMar>
              <w:top w:w="100" w:type="dxa"/>
              <w:left w:w="100" w:type="dxa"/>
              <w:bottom w:w="100" w:type="dxa"/>
              <w:right w:w="100" w:type="dxa"/>
            </w:tcMar>
          </w:tcPr>
          <w:p w14:paraId="31FB9937"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2</w:t>
            </w:r>
          </w:p>
          <w:p w14:paraId="1C3193A5"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Jan</w:t>
            </w:r>
          </w:p>
          <w:p w14:paraId="34F9F16A"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April</w:t>
            </w:r>
          </w:p>
        </w:tc>
        <w:tc>
          <w:tcPr>
            <w:tcW w:w="558" w:type="dxa"/>
            <w:shd w:val="clear" w:color="auto" w:fill="auto"/>
            <w:tcMar>
              <w:top w:w="100" w:type="dxa"/>
              <w:left w:w="100" w:type="dxa"/>
              <w:bottom w:w="100" w:type="dxa"/>
              <w:right w:w="100" w:type="dxa"/>
            </w:tcMar>
          </w:tcPr>
          <w:p w14:paraId="73AF4C7E" w14:textId="77777777" w:rsidR="00B14A30" w:rsidRDefault="3F556F0F" w:rsidP="3F556F0F">
            <w:pPr>
              <w:widowControl w:val="0"/>
              <w:pBdr>
                <w:top w:val="nil"/>
                <w:left w:val="nil"/>
                <w:bottom w:val="nil"/>
                <w:right w:val="nil"/>
                <w:between w:val="nil"/>
              </w:pBdr>
              <w:spacing w:line="240" w:lineRule="auto"/>
              <w:jc w:val="center"/>
              <w:rPr>
                <w:sz w:val="14"/>
                <w:szCs w:val="14"/>
              </w:rPr>
            </w:pPr>
            <w:r w:rsidRPr="3F556F0F">
              <w:rPr>
                <w:sz w:val="14"/>
                <w:szCs w:val="14"/>
              </w:rPr>
              <w:t>7</w:t>
            </w:r>
          </w:p>
        </w:tc>
        <w:tc>
          <w:tcPr>
            <w:tcW w:w="910" w:type="dxa"/>
            <w:shd w:val="clear" w:color="auto" w:fill="auto"/>
            <w:tcMar>
              <w:top w:w="100" w:type="dxa"/>
              <w:left w:w="100" w:type="dxa"/>
              <w:bottom w:w="100" w:type="dxa"/>
              <w:right w:w="100" w:type="dxa"/>
            </w:tcMar>
          </w:tcPr>
          <w:p w14:paraId="27166793" w14:textId="29EDAD97" w:rsidR="00B14A30" w:rsidRDefault="3601694C" w:rsidP="3601694C">
            <w:pPr>
              <w:widowControl w:val="0"/>
              <w:pBdr>
                <w:top w:val="nil"/>
                <w:left w:val="nil"/>
                <w:bottom w:val="nil"/>
                <w:right w:val="nil"/>
                <w:between w:val="nil"/>
              </w:pBdr>
              <w:spacing w:line="240" w:lineRule="auto"/>
              <w:jc w:val="center"/>
              <w:rPr>
                <w:b/>
                <w:bCs/>
                <w:i/>
                <w:iCs/>
                <w:sz w:val="14"/>
                <w:szCs w:val="14"/>
                <w:highlight w:val="cyan"/>
              </w:rPr>
            </w:pPr>
            <w:r w:rsidRPr="3601694C">
              <w:rPr>
                <w:b/>
                <w:bCs/>
                <w:sz w:val="14"/>
                <w:szCs w:val="14"/>
                <w:highlight w:val="cyan"/>
              </w:rPr>
              <w:t xml:space="preserve"> </w:t>
            </w:r>
            <w:r w:rsidRPr="3601694C">
              <w:rPr>
                <w:sz w:val="14"/>
                <w:szCs w:val="14"/>
              </w:rPr>
              <w:t>History through Art</w:t>
            </w:r>
          </w:p>
        </w:tc>
        <w:tc>
          <w:tcPr>
            <w:tcW w:w="1218" w:type="dxa"/>
            <w:shd w:val="clear" w:color="auto" w:fill="auto"/>
            <w:tcMar>
              <w:top w:w="100" w:type="dxa"/>
              <w:left w:w="100" w:type="dxa"/>
              <w:bottom w:w="100" w:type="dxa"/>
              <w:right w:w="100" w:type="dxa"/>
            </w:tcMar>
          </w:tcPr>
          <w:p w14:paraId="2190382A" w14:textId="16BCC5B1"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To develop Theatre performance, production and designs</w:t>
            </w:r>
          </w:p>
        </w:tc>
        <w:tc>
          <w:tcPr>
            <w:tcW w:w="851" w:type="dxa"/>
            <w:shd w:val="clear" w:color="auto" w:fill="auto"/>
            <w:tcMar>
              <w:top w:w="100" w:type="dxa"/>
              <w:left w:w="100" w:type="dxa"/>
              <w:bottom w:w="100" w:type="dxa"/>
              <w:right w:w="100" w:type="dxa"/>
            </w:tcMar>
          </w:tcPr>
          <w:p w14:paraId="65DAAC5A" w14:textId="56655B9A"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and Design 2</w:t>
            </w:r>
            <w:proofErr w:type="gramStart"/>
            <w:r w:rsidRPr="3F556F0F">
              <w:rPr>
                <w:sz w:val="14"/>
                <w:szCs w:val="14"/>
              </w:rPr>
              <w:t>.-</w:t>
            </w:r>
            <w:proofErr w:type="gramEnd"/>
            <w:r w:rsidRPr="3F556F0F">
              <w:rPr>
                <w:sz w:val="14"/>
                <w:szCs w:val="14"/>
              </w:rPr>
              <w:t xml:space="preserve"> 2.</w:t>
            </w:r>
          </w:p>
          <w:p w14:paraId="406A30E5" w14:textId="05A66FD1" w:rsidR="00B14A30" w:rsidRDefault="00B14A30" w:rsidP="3F556F0F">
            <w:pPr>
              <w:widowControl w:val="0"/>
              <w:pBdr>
                <w:top w:val="nil"/>
                <w:left w:val="nil"/>
                <w:bottom w:val="nil"/>
                <w:right w:val="nil"/>
                <w:between w:val="nil"/>
              </w:pBdr>
              <w:spacing w:line="240" w:lineRule="auto"/>
              <w:rPr>
                <w:sz w:val="14"/>
                <w:szCs w:val="14"/>
              </w:rPr>
            </w:pPr>
          </w:p>
          <w:p w14:paraId="78B0E77C" w14:textId="33A8A081"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Performing Arts</w:t>
            </w:r>
          </w:p>
          <w:p w14:paraId="34C75ADB" w14:textId="3FB6114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2. - 2.</w:t>
            </w:r>
          </w:p>
        </w:tc>
        <w:tc>
          <w:tcPr>
            <w:tcW w:w="2070" w:type="dxa"/>
            <w:shd w:val="clear" w:color="auto" w:fill="auto"/>
            <w:tcMar>
              <w:top w:w="100" w:type="dxa"/>
              <w:left w:w="100" w:type="dxa"/>
              <w:bottom w:w="100" w:type="dxa"/>
              <w:right w:w="100" w:type="dxa"/>
            </w:tcMar>
          </w:tcPr>
          <w:p w14:paraId="5EF554DB"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P1: After School Activity</w:t>
            </w:r>
            <w:r w:rsidRPr="3F556F0F">
              <w:rPr>
                <w:sz w:val="14"/>
                <w:szCs w:val="14"/>
              </w:rPr>
              <w:t xml:space="preserve"> </w:t>
            </w:r>
          </w:p>
          <w:p w14:paraId="04C53279"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P2: Represent RGS</w:t>
            </w:r>
          </w:p>
          <w:p w14:paraId="1C2E086D"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P3: Residential </w:t>
            </w:r>
          </w:p>
          <w:p w14:paraId="2D06077A" w14:textId="7B1F5160"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P4: National Event</w:t>
            </w:r>
          </w:p>
          <w:p w14:paraId="6B6A7F5B" w14:textId="774A6F6C" w:rsidR="37A3789C" w:rsidRDefault="3F556F0F" w:rsidP="3F556F0F">
            <w:pPr>
              <w:spacing w:line="240" w:lineRule="auto"/>
              <w:rPr>
                <w:sz w:val="14"/>
                <w:szCs w:val="14"/>
                <w:highlight w:val="yellow"/>
              </w:rPr>
            </w:pPr>
            <w:r w:rsidRPr="3F556F0F">
              <w:rPr>
                <w:sz w:val="14"/>
                <w:szCs w:val="14"/>
                <w:highlight w:val="yellow"/>
              </w:rPr>
              <w:t>P5: RGS Production</w:t>
            </w:r>
          </w:p>
          <w:p w14:paraId="1AE4891A"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P6: Formal Presentation</w:t>
            </w:r>
          </w:p>
          <w:p w14:paraId="4C6C7599"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P7: International Experience</w:t>
            </w:r>
          </w:p>
          <w:p w14:paraId="77E84F89"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P8: Community Experience</w:t>
            </w:r>
          </w:p>
          <w:p w14:paraId="26403C9F"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P9: Fund Raising </w:t>
            </w:r>
          </w:p>
          <w:p w14:paraId="0962715D" w14:textId="77777777" w:rsidR="00B14A30" w:rsidRDefault="3F556F0F" w:rsidP="3F556F0F">
            <w:pPr>
              <w:widowControl w:val="0"/>
              <w:spacing w:line="240" w:lineRule="auto"/>
              <w:rPr>
                <w:sz w:val="14"/>
                <w:szCs w:val="14"/>
              </w:rPr>
            </w:pPr>
            <w:r w:rsidRPr="3F556F0F">
              <w:rPr>
                <w:sz w:val="14"/>
                <w:szCs w:val="14"/>
              </w:rPr>
              <w:t>P10: Sustainability of RGS</w:t>
            </w:r>
          </w:p>
        </w:tc>
        <w:tc>
          <w:tcPr>
            <w:tcW w:w="1233" w:type="dxa"/>
            <w:shd w:val="clear" w:color="auto" w:fill="auto"/>
            <w:tcMar>
              <w:top w:w="100" w:type="dxa"/>
              <w:left w:w="100" w:type="dxa"/>
              <w:bottom w:w="100" w:type="dxa"/>
              <w:right w:w="100" w:type="dxa"/>
            </w:tcMar>
          </w:tcPr>
          <w:p w14:paraId="20A3A8D8" w14:textId="007A1B1A"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Planning, research and application </w:t>
            </w:r>
          </w:p>
        </w:tc>
        <w:tc>
          <w:tcPr>
            <w:tcW w:w="1394" w:type="dxa"/>
            <w:shd w:val="clear" w:color="auto" w:fill="auto"/>
            <w:tcMar>
              <w:top w:w="100" w:type="dxa"/>
              <w:left w:w="100" w:type="dxa"/>
              <w:bottom w:w="100" w:type="dxa"/>
              <w:right w:w="100" w:type="dxa"/>
            </w:tcMar>
          </w:tcPr>
          <w:p w14:paraId="69E0D31D" w14:textId="761AB5C4"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Theatre (EGA)</w:t>
            </w:r>
          </w:p>
          <w:p w14:paraId="1C28E4B5" w14:textId="7C2F7939" w:rsidR="63C498F0" w:rsidRDefault="3F556F0F" w:rsidP="3F556F0F">
            <w:pPr>
              <w:spacing w:line="240" w:lineRule="auto"/>
              <w:rPr>
                <w:sz w:val="14"/>
                <w:szCs w:val="14"/>
              </w:rPr>
            </w:pPr>
            <w:r w:rsidRPr="3F556F0F">
              <w:rPr>
                <w:sz w:val="14"/>
                <w:szCs w:val="14"/>
              </w:rPr>
              <w:t>Theatre performance and productions</w:t>
            </w:r>
          </w:p>
          <w:p w14:paraId="419138D1" w14:textId="5E477DDE" w:rsidR="00B14A30" w:rsidRDefault="3601694C" w:rsidP="3601694C">
            <w:pPr>
              <w:widowControl w:val="0"/>
              <w:pBdr>
                <w:top w:val="nil"/>
                <w:left w:val="nil"/>
                <w:bottom w:val="nil"/>
                <w:right w:val="nil"/>
                <w:between w:val="nil"/>
              </w:pBdr>
              <w:spacing w:line="240" w:lineRule="auto"/>
              <w:rPr>
                <w:b/>
                <w:bCs/>
                <w:sz w:val="14"/>
                <w:szCs w:val="14"/>
              </w:rPr>
            </w:pPr>
            <w:r w:rsidRPr="3601694C">
              <w:rPr>
                <w:b/>
                <w:bCs/>
                <w:sz w:val="14"/>
                <w:szCs w:val="14"/>
              </w:rPr>
              <w:t>TBC</w:t>
            </w:r>
          </w:p>
        </w:tc>
        <w:tc>
          <w:tcPr>
            <w:tcW w:w="1409" w:type="dxa"/>
            <w:shd w:val="clear" w:color="auto" w:fill="auto"/>
            <w:tcMar>
              <w:top w:w="100" w:type="dxa"/>
              <w:left w:w="100" w:type="dxa"/>
              <w:bottom w:w="100" w:type="dxa"/>
              <w:right w:w="100" w:type="dxa"/>
            </w:tcMar>
          </w:tcPr>
          <w:p w14:paraId="1F6B8814" w14:textId="62BA25CC"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 - Communicating 2 and 3-D ideas / techniques and processes. Art and Design</w:t>
            </w:r>
          </w:p>
          <w:p w14:paraId="2D7FB2B7" w14:textId="3ACCDC3E" w:rsidR="00B14A30" w:rsidRDefault="00B14A30" w:rsidP="3F556F0F">
            <w:pPr>
              <w:widowControl w:val="0"/>
              <w:pBdr>
                <w:top w:val="nil"/>
                <w:left w:val="nil"/>
                <w:bottom w:val="nil"/>
                <w:right w:val="nil"/>
                <w:between w:val="nil"/>
              </w:pBdr>
              <w:spacing w:line="240" w:lineRule="auto"/>
              <w:rPr>
                <w:sz w:val="14"/>
                <w:szCs w:val="14"/>
              </w:rPr>
            </w:pPr>
          </w:p>
          <w:p w14:paraId="6814723F" w14:textId="11A0DAB3" w:rsidR="00B14A30" w:rsidRDefault="00B14A30" w:rsidP="3F556F0F">
            <w:pPr>
              <w:widowControl w:val="0"/>
              <w:pBdr>
                <w:top w:val="nil"/>
                <w:left w:val="nil"/>
                <w:bottom w:val="nil"/>
                <w:right w:val="nil"/>
                <w:between w:val="nil"/>
              </w:pBdr>
              <w:spacing w:line="240" w:lineRule="auto"/>
              <w:rPr>
                <w:sz w:val="14"/>
                <w:szCs w:val="14"/>
              </w:rPr>
            </w:pPr>
          </w:p>
          <w:p w14:paraId="7B3D754D" w14:textId="7F078640"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EGA – BTEC Tech PA. Component 1: Students given opportunities to analyse professional repertoire and physically reproduce them through practical work.</w:t>
            </w:r>
          </w:p>
        </w:tc>
        <w:tc>
          <w:tcPr>
            <w:tcW w:w="1585" w:type="dxa"/>
            <w:shd w:val="clear" w:color="auto" w:fill="auto"/>
            <w:tcMar>
              <w:top w:w="100" w:type="dxa"/>
              <w:left w:w="100" w:type="dxa"/>
              <w:bottom w:w="100" w:type="dxa"/>
              <w:right w:w="100" w:type="dxa"/>
            </w:tcMar>
          </w:tcPr>
          <w:p w14:paraId="4259E01B" w14:textId="5566CD8F" w:rsidR="00B14A30" w:rsidRDefault="00B14A30" w:rsidP="3F556F0F">
            <w:pPr>
              <w:widowControl w:val="0"/>
              <w:pBdr>
                <w:top w:val="nil"/>
                <w:left w:val="nil"/>
                <w:bottom w:val="nil"/>
                <w:right w:val="nil"/>
                <w:between w:val="nil"/>
              </w:pBdr>
              <w:spacing w:line="240" w:lineRule="auto"/>
              <w:rPr>
                <w:sz w:val="14"/>
                <w:szCs w:val="14"/>
              </w:rPr>
            </w:pPr>
          </w:p>
          <w:p w14:paraId="302190B2" w14:textId="07FB9A99"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(EGA)</w:t>
            </w:r>
          </w:p>
          <w:p w14:paraId="5D36289A" w14:textId="0D07D638"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practical task and theory based on Art and design</w:t>
            </w:r>
          </w:p>
          <w:p w14:paraId="7FCA00D5" w14:textId="3264CB0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w:t>
            </w:r>
          </w:p>
        </w:tc>
        <w:tc>
          <w:tcPr>
            <w:tcW w:w="2084" w:type="dxa"/>
            <w:shd w:val="clear" w:color="auto" w:fill="auto"/>
            <w:tcMar>
              <w:top w:w="100" w:type="dxa"/>
              <w:left w:w="100" w:type="dxa"/>
              <w:bottom w:w="100" w:type="dxa"/>
              <w:right w:w="100" w:type="dxa"/>
            </w:tcMar>
          </w:tcPr>
          <w:p w14:paraId="47B3BCAB" w14:textId="5B350760" w:rsidR="00B14A30" w:rsidRDefault="3F556F0F" w:rsidP="3F556F0F">
            <w:pPr>
              <w:widowControl w:val="0"/>
              <w:pBdr>
                <w:top w:val="nil"/>
                <w:left w:val="nil"/>
                <w:bottom w:val="nil"/>
                <w:right w:val="nil"/>
                <w:between w:val="nil"/>
              </w:pBdr>
              <w:spacing w:line="240" w:lineRule="auto"/>
              <w:rPr>
                <w:sz w:val="14"/>
                <w:szCs w:val="14"/>
              </w:rPr>
            </w:pPr>
            <w:r w:rsidRPr="3F556F0F">
              <w:rPr>
                <w:b/>
                <w:bCs/>
                <w:sz w:val="14"/>
                <w:szCs w:val="14"/>
                <w:u w:val="single"/>
              </w:rPr>
              <w:t>1920s / Charleston</w:t>
            </w:r>
            <w:r w:rsidRPr="3F556F0F">
              <w:rPr>
                <w:b/>
                <w:bCs/>
                <w:sz w:val="14"/>
                <w:szCs w:val="14"/>
              </w:rPr>
              <w:t xml:space="preserve"> </w:t>
            </w:r>
            <w:r w:rsidRPr="3F556F0F">
              <w:rPr>
                <w:sz w:val="14"/>
                <w:szCs w:val="14"/>
              </w:rPr>
              <w:t>(EGA)</w:t>
            </w:r>
          </w:p>
          <w:p w14:paraId="038EE0F2" w14:textId="1272D413"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Students personalise the homework in response to 4 options. Students should use analytical skills fostered in earlier lessons to understand the context of Charleston within the 1920s era. The ILP allows pupils to demonstrate their understanding of complimenting features by producing an informative document or handmade costume / prop.</w:t>
            </w:r>
          </w:p>
        </w:tc>
        <w:tc>
          <w:tcPr>
            <w:tcW w:w="910" w:type="dxa"/>
            <w:shd w:val="clear" w:color="auto" w:fill="auto"/>
            <w:tcMar>
              <w:top w:w="100" w:type="dxa"/>
              <w:left w:w="100" w:type="dxa"/>
              <w:bottom w:w="100" w:type="dxa"/>
              <w:right w:w="100" w:type="dxa"/>
            </w:tcMar>
          </w:tcPr>
          <w:p w14:paraId="1B58573E" w14:textId="77777777" w:rsidR="00B14A30" w:rsidRDefault="00B14A30">
            <w:pPr>
              <w:widowControl w:val="0"/>
              <w:pBdr>
                <w:top w:val="nil"/>
                <w:left w:val="nil"/>
                <w:bottom w:val="nil"/>
                <w:right w:val="nil"/>
                <w:between w:val="nil"/>
              </w:pBdr>
              <w:spacing w:line="240" w:lineRule="auto"/>
              <w:rPr>
                <w:sz w:val="16"/>
                <w:szCs w:val="16"/>
              </w:rPr>
            </w:pPr>
          </w:p>
        </w:tc>
        <w:tc>
          <w:tcPr>
            <w:tcW w:w="939" w:type="dxa"/>
            <w:shd w:val="clear" w:color="auto" w:fill="auto"/>
            <w:tcMar>
              <w:top w:w="100" w:type="dxa"/>
              <w:left w:w="100" w:type="dxa"/>
              <w:bottom w:w="100" w:type="dxa"/>
              <w:right w:w="100" w:type="dxa"/>
            </w:tcMar>
          </w:tcPr>
          <w:p w14:paraId="2717A943" w14:textId="77777777" w:rsidR="00B14A30" w:rsidRDefault="00B14A30">
            <w:pPr>
              <w:widowControl w:val="0"/>
              <w:pBdr>
                <w:top w:val="nil"/>
                <w:left w:val="nil"/>
                <w:bottom w:val="nil"/>
                <w:right w:val="nil"/>
                <w:between w:val="nil"/>
              </w:pBdr>
              <w:spacing w:line="240" w:lineRule="auto"/>
              <w:rPr>
                <w:sz w:val="16"/>
                <w:szCs w:val="16"/>
              </w:rPr>
            </w:pPr>
          </w:p>
        </w:tc>
      </w:tr>
      <w:tr w:rsidR="00B14A30" w14:paraId="00BC59CE" w14:textId="77777777" w:rsidTr="3601694C">
        <w:trPr>
          <w:trHeight w:val="534"/>
        </w:trPr>
        <w:tc>
          <w:tcPr>
            <w:tcW w:w="616" w:type="dxa"/>
            <w:shd w:val="clear" w:color="auto" w:fill="auto"/>
            <w:tcMar>
              <w:top w:w="100" w:type="dxa"/>
              <w:left w:w="100" w:type="dxa"/>
              <w:bottom w:w="100" w:type="dxa"/>
              <w:right w:w="100" w:type="dxa"/>
            </w:tcMar>
          </w:tcPr>
          <w:p w14:paraId="14007027"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lastRenderedPageBreak/>
              <w:t>3</w:t>
            </w:r>
          </w:p>
          <w:p w14:paraId="6FDB3499"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April</w:t>
            </w:r>
          </w:p>
          <w:p w14:paraId="477DC6C5"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July</w:t>
            </w:r>
          </w:p>
        </w:tc>
        <w:tc>
          <w:tcPr>
            <w:tcW w:w="558" w:type="dxa"/>
            <w:shd w:val="clear" w:color="auto" w:fill="auto"/>
            <w:tcMar>
              <w:top w:w="100" w:type="dxa"/>
              <w:left w:w="100" w:type="dxa"/>
              <w:bottom w:w="100" w:type="dxa"/>
              <w:right w:w="100" w:type="dxa"/>
            </w:tcMar>
          </w:tcPr>
          <w:p w14:paraId="3F3F50B4" w14:textId="77777777" w:rsidR="00B14A30" w:rsidRDefault="3F556F0F" w:rsidP="3F556F0F">
            <w:pPr>
              <w:widowControl w:val="0"/>
              <w:pBdr>
                <w:top w:val="nil"/>
                <w:left w:val="nil"/>
                <w:bottom w:val="nil"/>
                <w:right w:val="nil"/>
                <w:between w:val="nil"/>
              </w:pBdr>
              <w:spacing w:line="240" w:lineRule="auto"/>
              <w:jc w:val="center"/>
              <w:rPr>
                <w:sz w:val="14"/>
                <w:szCs w:val="14"/>
              </w:rPr>
            </w:pPr>
            <w:r w:rsidRPr="3F556F0F">
              <w:rPr>
                <w:sz w:val="14"/>
                <w:szCs w:val="14"/>
              </w:rPr>
              <w:t>7</w:t>
            </w:r>
          </w:p>
        </w:tc>
        <w:tc>
          <w:tcPr>
            <w:tcW w:w="910" w:type="dxa"/>
            <w:shd w:val="clear" w:color="auto" w:fill="auto"/>
            <w:tcMar>
              <w:top w:w="100" w:type="dxa"/>
              <w:left w:w="100" w:type="dxa"/>
              <w:bottom w:w="100" w:type="dxa"/>
              <w:right w:w="100" w:type="dxa"/>
            </w:tcMar>
          </w:tcPr>
          <w:p w14:paraId="7B07DAC2" w14:textId="4D6AFDDE"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Cultural influences </w:t>
            </w:r>
          </w:p>
        </w:tc>
        <w:tc>
          <w:tcPr>
            <w:tcW w:w="1218" w:type="dxa"/>
            <w:shd w:val="clear" w:color="auto" w:fill="auto"/>
            <w:tcMar>
              <w:top w:w="100" w:type="dxa"/>
              <w:left w:w="100" w:type="dxa"/>
              <w:bottom w:w="100" w:type="dxa"/>
              <w:right w:w="100" w:type="dxa"/>
            </w:tcMar>
          </w:tcPr>
          <w:p w14:paraId="77604EB7" w14:textId="4A06004B"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Creating visual responses based on research </w:t>
            </w:r>
          </w:p>
        </w:tc>
        <w:tc>
          <w:tcPr>
            <w:tcW w:w="851" w:type="dxa"/>
            <w:shd w:val="clear" w:color="auto" w:fill="auto"/>
            <w:tcMar>
              <w:top w:w="100" w:type="dxa"/>
              <w:left w:w="100" w:type="dxa"/>
              <w:bottom w:w="100" w:type="dxa"/>
              <w:right w:w="100" w:type="dxa"/>
            </w:tcMar>
          </w:tcPr>
          <w:p w14:paraId="1AE220C0" w14:textId="289C5E2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and Design:</w:t>
            </w:r>
          </w:p>
          <w:p w14:paraId="1731C7F7" w14:textId="3C3CDD1E"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3. - 3.</w:t>
            </w:r>
          </w:p>
          <w:p w14:paraId="667B613F" w14:textId="1C3A39AD" w:rsidR="00B14A30" w:rsidRDefault="00B14A30" w:rsidP="3F556F0F">
            <w:pPr>
              <w:widowControl w:val="0"/>
              <w:pBdr>
                <w:top w:val="nil"/>
                <w:left w:val="nil"/>
                <w:bottom w:val="nil"/>
                <w:right w:val="nil"/>
                <w:between w:val="nil"/>
              </w:pBdr>
              <w:spacing w:line="240" w:lineRule="auto"/>
              <w:rPr>
                <w:sz w:val="14"/>
                <w:szCs w:val="14"/>
              </w:rPr>
            </w:pPr>
          </w:p>
          <w:p w14:paraId="45ABF930" w14:textId="4A2972F3"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Performing Arts:</w:t>
            </w:r>
          </w:p>
          <w:p w14:paraId="0624F48F" w14:textId="2FC0AB49"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3. - 3.</w:t>
            </w:r>
          </w:p>
          <w:p w14:paraId="44B8C7A1" w14:textId="32936D0B" w:rsidR="00B14A30" w:rsidRDefault="00B14A30" w:rsidP="3F556F0F">
            <w:pPr>
              <w:widowControl w:val="0"/>
              <w:pBdr>
                <w:top w:val="nil"/>
                <w:left w:val="nil"/>
                <w:bottom w:val="nil"/>
                <w:right w:val="nil"/>
                <w:between w:val="nil"/>
              </w:pBdr>
              <w:spacing w:line="240" w:lineRule="auto"/>
              <w:rPr>
                <w:sz w:val="14"/>
                <w:szCs w:val="14"/>
              </w:rPr>
            </w:pPr>
          </w:p>
        </w:tc>
        <w:tc>
          <w:tcPr>
            <w:tcW w:w="2070" w:type="dxa"/>
            <w:shd w:val="clear" w:color="auto" w:fill="auto"/>
            <w:tcMar>
              <w:top w:w="100" w:type="dxa"/>
              <w:left w:w="100" w:type="dxa"/>
              <w:bottom w:w="100" w:type="dxa"/>
              <w:right w:w="100" w:type="dxa"/>
            </w:tcMar>
          </w:tcPr>
          <w:p w14:paraId="7FCF3CC8"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P1: After School Activity</w:t>
            </w:r>
            <w:r w:rsidRPr="3F556F0F">
              <w:rPr>
                <w:sz w:val="14"/>
                <w:szCs w:val="14"/>
              </w:rPr>
              <w:t xml:space="preserve"> </w:t>
            </w:r>
          </w:p>
          <w:p w14:paraId="4C5BC7EE"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P2: Represent RGS</w:t>
            </w:r>
          </w:p>
          <w:p w14:paraId="7811D84A"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P3: Residential </w:t>
            </w:r>
          </w:p>
          <w:p w14:paraId="5FA37F20" w14:textId="3EFE0B1A"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P4: National Event</w:t>
            </w:r>
          </w:p>
          <w:p w14:paraId="31D0CB26" w14:textId="3FB0B619" w:rsidR="37A3789C" w:rsidRDefault="3F556F0F" w:rsidP="3F556F0F">
            <w:pPr>
              <w:spacing w:line="240" w:lineRule="auto"/>
              <w:rPr>
                <w:sz w:val="14"/>
                <w:szCs w:val="14"/>
                <w:highlight w:val="yellow"/>
              </w:rPr>
            </w:pPr>
            <w:r w:rsidRPr="3F556F0F">
              <w:rPr>
                <w:sz w:val="14"/>
                <w:szCs w:val="14"/>
                <w:highlight w:val="yellow"/>
              </w:rPr>
              <w:t>P5: RGS Production</w:t>
            </w:r>
          </w:p>
          <w:p w14:paraId="1CBCC82E"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P6: Formal Presentation</w:t>
            </w:r>
          </w:p>
          <w:p w14:paraId="11584FA0"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P7: International Experience</w:t>
            </w:r>
          </w:p>
          <w:p w14:paraId="03F36879"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P8: Community Experience</w:t>
            </w:r>
          </w:p>
          <w:p w14:paraId="2BFB980A"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P9: Fund Raising </w:t>
            </w:r>
          </w:p>
          <w:p w14:paraId="6E04864E" w14:textId="77777777" w:rsidR="00B14A30" w:rsidRDefault="3F556F0F" w:rsidP="3F556F0F">
            <w:pPr>
              <w:widowControl w:val="0"/>
              <w:spacing w:line="240" w:lineRule="auto"/>
              <w:rPr>
                <w:sz w:val="14"/>
                <w:szCs w:val="14"/>
              </w:rPr>
            </w:pPr>
            <w:r w:rsidRPr="3F556F0F">
              <w:rPr>
                <w:sz w:val="14"/>
                <w:szCs w:val="14"/>
              </w:rPr>
              <w:t>P10: Sustainability of RGS</w:t>
            </w:r>
          </w:p>
        </w:tc>
        <w:tc>
          <w:tcPr>
            <w:tcW w:w="1233" w:type="dxa"/>
            <w:shd w:val="clear" w:color="auto" w:fill="auto"/>
            <w:tcMar>
              <w:top w:w="100" w:type="dxa"/>
              <w:left w:w="100" w:type="dxa"/>
              <w:bottom w:w="100" w:type="dxa"/>
              <w:right w:w="100" w:type="dxa"/>
            </w:tcMar>
          </w:tcPr>
          <w:p w14:paraId="3EA153E6" w14:textId="1EE029F6"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Understanding through application of skills and techniques</w:t>
            </w:r>
          </w:p>
        </w:tc>
        <w:tc>
          <w:tcPr>
            <w:tcW w:w="1394" w:type="dxa"/>
            <w:shd w:val="clear" w:color="auto" w:fill="auto"/>
            <w:tcMar>
              <w:top w:w="100" w:type="dxa"/>
              <w:left w:w="100" w:type="dxa"/>
              <w:bottom w:w="100" w:type="dxa"/>
              <w:right w:w="100" w:type="dxa"/>
            </w:tcMar>
          </w:tcPr>
          <w:p w14:paraId="0F56C4C2" w14:textId="7217C0AE"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Reading College </w:t>
            </w:r>
          </w:p>
          <w:p w14:paraId="6257443D" w14:textId="4C7AAE98"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w:t>
            </w:r>
          </w:p>
          <w:p w14:paraId="4E1C783E" w14:textId="13DCF2D6" w:rsidR="00B14A30" w:rsidRDefault="3F556F0F" w:rsidP="3F556F0F">
            <w:pPr>
              <w:widowControl w:val="0"/>
              <w:pBdr>
                <w:top w:val="nil"/>
                <w:left w:val="nil"/>
                <w:bottom w:val="nil"/>
                <w:right w:val="nil"/>
                <w:between w:val="nil"/>
              </w:pBdr>
              <w:spacing w:line="240" w:lineRule="auto"/>
              <w:rPr>
                <w:sz w:val="14"/>
                <w:szCs w:val="14"/>
              </w:rPr>
            </w:pPr>
            <w:r w:rsidRPr="3F556F0F">
              <w:rPr>
                <w:b/>
                <w:bCs/>
                <w:sz w:val="14"/>
                <w:szCs w:val="14"/>
              </w:rPr>
              <w:t>TBC</w:t>
            </w:r>
          </w:p>
        </w:tc>
        <w:tc>
          <w:tcPr>
            <w:tcW w:w="1409" w:type="dxa"/>
            <w:shd w:val="clear" w:color="auto" w:fill="auto"/>
            <w:tcMar>
              <w:top w:w="100" w:type="dxa"/>
              <w:left w:w="100" w:type="dxa"/>
              <w:bottom w:w="100" w:type="dxa"/>
              <w:right w:w="100" w:type="dxa"/>
            </w:tcMar>
          </w:tcPr>
          <w:p w14:paraId="6AFFA719" w14:textId="2381ADD3"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 - Communicating ideas in 2D/3D</w:t>
            </w:r>
          </w:p>
          <w:p w14:paraId="3DCA3E14" w14:textId="4766FABE"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and Design.</w:t>
            </w:r>
          </w:p>
          <w:p w14:paraId="3558FC48" w14:textId="696425E4" w:rsidR="00B14A30" w:rsidRDefault="00B14A30" w:rsidP="3F556F0F">
            <w:pPr>
              <w:widowControl w:val="0"/>
              <w:pBdr>
                <w:top w:val="nil"/>
                <w:left w:val="nil"/>
                <w:bottom w:val="nil"/>
                <w:right w:val="nil"/>
                <w:between w:val="nil"/>
              </w:pBdr>
              <w:spacing w:line="240" w:lineRule="auto"/>
              <w:rPr>
                <w:sz w:val="14"/>
                <w:szCs w:val="14"/>
              </w:rPr>
            </w:pPr>
          </w:p>
          <w:p w14:paraId="353DCC9F" w14:textId="04371D0B"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EGA – BTEC Tech PA. Component 2: Performance-based modules.</w:t>
            </w:r>
          </w:p>
        </w:tc>
        <w:tc>
          <w:tcPr>
            <w:tcW w:w="1585" w:type="dxa"/>
            <w:shd w:val="clear" w:color="auto" w:fill="auto"/>
            <w:tcMar>
              <w:top w:w="100" w:type="dxa"/>
              <w:left w:w="100" w:type="dxa"/>
              <w:bottom w:w="100" w:type="dxa"/>
              <w:right w:w="100" w:type="dxa"/>
            </w:tcMar>
          </w:tcPr>
          <w:p w14:paraId="6391ACFC" w14:textId="2457ED0E" w:rsidR="00B14A30" w:rsidRDefault="00B14A30" w:rsidP="3F556F0F">
            <w:pPr>
              <w:widowControl w:val="0"/>
              <w:pBdr>
                <w:top w:val="nil"/>
                <w:left w:val="nil"/>
                <w:bottom w:val="nil"/>
                <w:right w:val="nil"/>
                <w:between w:val="nil"/>
              </w:pBdr>
              <w:spacing w:line="240" w:lineRule="auto"/>
              <w:rPr>
                <w:sz w:val="14"/>
                <w:szCs w:val="14"/>
              </w:rPr>
            </w:pPr>
          </w:p>
          <w:p w14:paraId="7C8F686D" w14:textId="4993DCAD"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Art practical task and theory based on 2D and 3D techniques and processes. </w:t>
            </w:r>
          </w:p>
          <w:p w14:paraId="1EDFD165" w14:textId="061D230D"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w:t>
            </w:r>
          </w:p>
        </w:tc>
        <w:tc>
          <w:tcPr>
            <w:tcW w:w="2084" w:type="dxa"/>
            <w:shd w:val="clear" w:color="auto" w:fill="auto"/>
            <w:tcMar>
              <w:top w:w="100" w:type="dxa"/>
              <w:left w:w="100" w:type="dxa"/>
              <w:bottom w:w="100" w:type="dxa"/>
              <w:right w:w="100" w:type="dxa"/>
            </w:tcMar>
          </w:tcPr>
          <w:p w14:paraId="3CA7A63C" w14:textId="267BFF41" w:rsidR="00B14A30" w:rsidRDefault="3F556F0F" w:rsidP="3F556F0F">
            <w:pPr>
              <w:widowControl w:val="0"/>
              <w:pBdr>
                <w:top w:val="nil"/>
                <w:left w:val="nil"/>
                <w:bottom w:val="nil"/>
                <w:right w:val="nil"/>
                <w:between w:val="nil"/>
              </w:pBdr>
              <w:spacing w:line="240" w:lineRule="auto"/>
              <w:rPr>
                <w:b/>
                <w:bCs/>
                <w:sz w:val="14"/>
                <w:szCs w:val="14"/>
                <w:u w:val="single"/>
              </w:rPr>
            </w:pPr>
            <w:r w:rsidRPr="3F556F0F">
              <w:rPr>
                <w:b/>
                <w:bCs/>
                <w:sz w:val="14"/>
                <w:szCs w:val="14"/>
                <w:u w:val="single"/>
              </w:rPr>
              <w:t>Cultural influence (KDE)</w:t>
            </w:r>
          </w:p>
          <w:p w14:paraId="472A0FE5" w14:textId="725C276D"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To look at the works of others to resolve creative problems and to inform </w:t>
            </w:r>
            <w:proofErr w:type="spellStart"/>
            <w:proofErr w:type="gramStart"/>
            <w:r w:rsidRPr="3F556F0F">
              <w:rPr>
                <w:sz w:val="14"/>
                <w:szCs w:val="14"/>
              </w:rPr>
              <w:t>own’s</w:t>
            </w:r>
            <w:proofErr w:type="spellEnd"/>
            <w:proofErr w:type="gramEnd"/>
            <w:r w:rsidRPr="3F556F0F">
              <w:rPr>
                <w:sz w:val="14"/>
                <w:szCs w:val="14"/>
              </w:rPr>
              <w:t xml:space="preserve"> work.</w:t>
            </w:r>
          </w:p>
          <w:p w14:paraId="45E6B840" w14:textId="7B4D389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Independently select media and tools when creating my work</w:t>
            </w:r>
          </w:p>
          <w:p w14:paraId="0B70DD2C" w14:textId="03E85AD7" w:rsidR="00B14A30" w:rsidRDefault="00B14A30" w:rsidP="3F556F0F">
            <w:pPr>
              <w:widowControl w:val="0"/>
              <w:pBdr>
                <w:top w:val="nil"/>
                <w:left w:val="nil"/>
                <w:bottom w:val="nil"/>
                <w:right w:val="nil"/>
                <w:between w:val="nil"/>
              </w:pBdr>
              <w:spacing w:line="240" w:lineRule="auto"/>
              <w:rPr>
                <w:sz w:val="14"/>
                <w:szCs w:val="14"/>
              </w:rPr>
            </w:pPr>
          </w:p>
        </w:tc>
        <w:tc>
          <w:tcPr>
            <w:tcW w:w="910" w:type="dxa"/>
            <w:shd w:val="clear" w:color="auto" w:fill="auto"/>
            <w:tcMar>
              <w:top w:w="100" w:type="dxa"/>
              <w:left w:w="100" w:type="dxa"/>
              <w:bottom w:w="100" w:type="dxa"/>
              <w:right w:w="100" w:type="dxa"/>
            </w:tcMar>
          </w:tcPr>
          <w:p w14:paraId="03E18D6C" w14:textId="77777777" w:rsidR="00B14A30" w:rsidRDefault="00B14A30">
            <w:pPr>
              <w:widowControl w:val="0"/>
              <w:pBdr>
                <w:top w:val="nil"/>
                <w:left w:val="nil"/>
                <w:bottom w:val="nil"/>
                <w:right w:val="nil"/>
                <w:between w:val="nil"/>
              </w:pBdr>
              <w:spacing w:line="240" w:lineRule="auto"/>
              <w:rPr>
                <w:sz w:val="16"/>
                <w:szCs w:val="16"/>
              </w:rPr>
            </w:pPr>
          </w:p>
        </w:tc>
        <w:tc>
          <w:tcPr>
            <w:tcW w:w="939" w:type="dxa"/>
            <w:shd w:val="clear" w:color="auto" w:fill="auto"/>
            <w:tcMar>
              <w:top w:w="100" w:type="dxa"/>
              <w:left w:w="100" w:type="dxa"/>
              <w:bottom w:w="100" w:type="dxa"/>
              <w:right w:w="100" w:type="dxa"/>
            </w:tcMar>
          </w:tcPr>
          <w:p w14:paraId="7EFB10B1" w14:textId="77777777" w:rsidR="00B14A30" w:rsidRDefault="00B14A30">
            <w:pPr>
              <w:widowControl w:val="0"/>
              <w:pBdr>
                <w:top w:val="nil"/>
                <w:left w:val="nil"/>
                <w:bottom w:val="nil"/>
                <w:right w:val="nil"/>
                <w:between w:val="nil"/>
              </w:pBdr>
              <w:spacing w:line="240" w:lineRule="auto"/>
              <w:rPr>
                <w:sz w:val="16"/>
                <w:szCs w:val="16"/>
              </w:rPr>
            </w:pPr>
          </w:p>
        </w:tc>
      </w:tr>
      <w:tr w:rsidR="00B14A30" w14:paraId="5A1B7920" w14:textId="77777777" w:rsidTr="3601694C">
        <w:trPr>
          <w:trHeight w:val="519"/>
        </w:trPr>
        <w:tc>
          <w:tcPr>
            <w:tcW w:w="616" w:type="dxa"/>
            <w:shd w:val="clear" w:color="auto" w:fill="auto"/>
            <w:tcMar>
              <w:top w:w="100" w:type="dxa"/>
              <w:left w:w="100" w:type="dxa"/>
              <w:bottom w:w="100" w:type="dxa"/>
              <w:right w:w="100" w:type="dxa"/>
            </w:tcMar>
          </w:tcPr>
          <w:p w14:paraId="54CDDEEB"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4 </w:t>
            </w:r>
          </w:p>
          <w:p w14:paraId="78EDC838"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Sept</w:t>
            </w:r>
          </w:p>
          <w:p w14:paraId="5526F265"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Dec</w:t>
            </w:r>
          </w:p>
        </w:tc>
        <w:tc>
          <w:tcPr>
            <w:tcW w:w="558" w:type="dxa"/>
            <w:shd w:val="clear" w:color="auto" w:fill="auto"/>
            <w:tcMar>
              <w:top w:w="100" w:type="dxa"/>
              <w:left w:w="100" w:type="dxa"/>
              <w:bottom w:w="100" w:type="dxa"/>
              <w:right w:w="100" w:type="dxa"/>
            </w:tcMar>
          </w:tcPr>
          <w:p w14:paraId="522DF5D1" w14:textId="77777777" w:rsidR="00B14A30" w:rsidRDefault="3F556F0F" w:rsidP="3F556F0F">
            <w:pPr>
              <w:widowControl w:val="0"/>
              <w:pBdr>
                <w:top w:val="nil"/>
                <w:left w:val="nil"/>
                <w:bottom w:val="nil"/>
                <w:right w:val="nil"/>
                <w:between w:val="nil"/>
              </w:pBdr>
              <w:spacing w:line="240" w:lineRule="auto"/>
              <w:jc w:val="center"/>
              <w:rPr>
                <w:sz w:val="14"/>
                <w:szCs w:val="14"/>
              </w:rPr>
            </w:pPr>
            <w:r w:rsidRPr="3F556F0F">
              <w:rPr>
                <w:sz w:val="14"/>
                <w:szCs w:val="14"/>
              </w:rPr>
              <w:t>8</w:t>
            </w:r>
          </w:p>
        </w:tc>
        <w:tc>
          <w:tcPr>
            <w:tcW w:w="910" w:type="dxa"/>
            <w:shd w:val="clear" w:color="auto" w:fill="auto"/>
            <w:tcMar>
              <w:top w:w="100" w:type="dxa"/>
              <w:left w:w="100" w:type="dxa"/>
              <w:bottom w:w="100" w:type="dxa"/>
              <w:right w:w="100" w:type="dxa"/>
            </w:tcMar>
          </w:tcPr>
          <w:p w14:paraId="483C26B2" w14:textId="1925350D"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Theatre &amp; Production</w:t>
            </w:r>
          </w:p>
        </w:tc>
        <w:tc>
          <w:tcPr>
            <w:tcW w:w="1218" w:type="dxa"/>
            <w:shd w:val="clear" w:color="auto" w:fill="auto"/>
            <w:tcMar>
              <w:top w:w="100" w:type="dxa"/>
              <w:left w:w="100" w:type="dxa"/>
              <w:bottom w:w="100" w:type="dxa"/>
              <w:right w:w="100" w:type="dxa"/>
            </w:tcMar>
          </w:tcPr>
          <w:p w14:paraId="2CED5819" w14:textId="0D6AAB75"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Refine and modify techniques and approaches</w:t>
            </w:r>
          </w:p>
          <w:p w14:paraId="46A5575A" w14:textId="63534E48" w:rsidR="00B14A30" w:rsidRDefault="00B14A30" w:rsidP="3F556F0F">
            <w:pPr>
              <w:widowControl w:val="0"/>
              <w:pBdr>
                <w:top w:val="nil"/>
                <w:left w:val="nil"/>
                <w:bottom w:val="nil"/>
                <w:right w:val="nil"/>
                <w:between w:val="nil"/>
              </w:pBdr>
              <w:spacing w:line="240" w:lineRule="auto"/>
              <w:rPr>
                <w:sz w:val="14"/>
                <w:szCs w:val="14"/>
              </w:rPr>
            </w:pPr>
          </w:p>
        </w:tc>
        <w:tc>
          <w:tcPr>
            <w:tcW w:w="851" w:type="dxa"/>
            <w:shd w:val="clear" w:color="auto" w:fill="auto"/>
            <w:tcMar>
              <w:top w:w="100" w:type="dxa"/>
              <w:left w:w="100" w:type="dxa"/>
              <w:bottom w:w="100" w:type="dxa"/>
              <w:right w:w="100" w:type="dxa"/>
            </w:tcMar>
          </w:tcPr>
          <w:p w14:paraId="6446C9D1" w14:textId="289C5E2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and Design:</w:t>
            </w:r>
          </w:p>
          <w:p w14:paraId="4C7B8645" w14:textId="4A8680F3"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1. - 1.</w:t>
            </w:r>
          </w:p>
          <w:p w14:paraId="587BBE62" w14:textId="1C3A39AD" w:rsidR="00B14A30" w:rsidRDefault="00B14A30" w:rsidP="3F556F0F">
            <w:pPr>
              <w:widowControl w:val="0"/>
              <w:pBdr>
                <w:top w:val="nil"/>
                <w:left w:val="nil"/>
                <w:bottom w:val="nil"/>
                <w:right w:val="nil"/>
                <w:between w:val="nil"/>
              </w:pBdr>
              <w:spacing w:line="240" w:lineRule="auto"/>
              <w:rPr>
                <w:sz w:val="14"/>
                <w:szCs w:val="14"/>
              </w:rPr>
            </w:pPr>
          </w:p>
          <w:p w14:paraId="65B23558" w14:textId="4A2972F3"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Performing Arts:</w:t>
            </w:r>
          </w:p>
          <w:p w14:paraId="48B11D5D" w14:textId="2C7592D1"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1. -1.</w:t>
            </w:r>
          </w:p>
          <w:p w14:paraId="5014E59F" w14:textId="4C2645EF" w:rsidR="00B14A30" w:rsidRDefault="00B14A30" w:rsidP="3F556F0F">
            <w:pPr>
              <w:widowControl w:val="0"/>
              <w:pBdr>
                <w:top w:val="nil"/>
                <w:left w:val="nil"/>
                <w:bottom w:val="nil"/>
                <w:right w:val="nil"/>
                <w:between w:val="nil"/>
              </w:pBdr>
              <w:spacing w:line="240" w:lineRule="auto"/>
              <w:rPr>
                <w:sz w:val="14"/>
                <w:szCs w:val="14"/>
              </w:rPr>
            </w:pPr>
          </w:p>
        </w:tc>
        <w:tc>
          <w:tcPr>
            <w:tcW w:w="2070" w:type="dxa"/>
            <w:shd w:val="clear" w:color="auto" w:fill="auto"/>
            <w:tcMar>
              <w:top w:w="100" w:type="dxa"/>
              <w:left w:w="100" w:type="dxa"/>
              <w:bottom w:w="100" w:type="dxa"/>
              <w:right w:w="100" w:type="dxa"/>
            </w:tcMar>
          </w:tcPr>
          <w:p w14:paraId="4CB9DB01"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P1: After School Activity</w:t>
            </w:r>
            <w:r w:rsidRPr="3F556F0F">
              <w:rPr>
                <w:sz w:val="14"/>
                <w:szCs w:val="14"/>
              </w:rPr>
              <w:t xml:space="preserve"> </w:t>
            </w:r>
          </w:p>
          <w:p w14:paraId="111391D4"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P2: Represent RGS</w:t>
            </w:r>
          </w:p>
          <w:p w14:paraId="36CE2B09"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P3: Residential </w:t>
            </w:r>
          </w:p>
          <w:p w14:paraId="1E55DAE1" w14:textId="529B13F0"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P4: National Event</w:t>
            </w:r>
          </w:p>
          <w:p w14:paraId="66A53954" w14:textId="650198AF" w:rsidR="37A3789C" w:rsidRDefault="3F556F0F" w:rsidP="3F556F0F">
            <w:pPr>
              <w:spacing w:line="240" w:lineRule="auto"/>
              <w:rPr>
                <w:sz w:val="14"/>
                <w:szCs w:val="14"/>
                <w:highlight w:val="yellow"/>
              </w:rPr>
            </w:pPr>
            <w:r w:rsidRPr="3F556F0F">
              <w:rPr>
                <w:sz w:val="14"/>
                <w:szCs w:val="14"/>
                <w:highlight w:val="yellow"/>
              </w:rPr>
              <w:t>P5: RGS Production</w:t>
            </w:r>
          </w:p>
          <w:p w14:paraId="38679611"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P6: Formal Presentation</w:t>
            </w:r>
          </w:p>
          <w:p w14:paraId="78F4DDDE"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P7: International Experience</w:t>
            </w:r>
          </w:p>
          <w:p w14:paraId="64F089BA"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P8: Community Experience</w:t>
            </w:r>
          </w:p>
          <w:p w14:paraId="7AE09CFA"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P9: Fund Raising </w:t>
            </w:r>
          </w:p>
          <w:p w14:paraId="15F31F0E" w14:textId="77777777" w:rsidR="00B14A30" w:rsidRDefault="3F556F0F" w:rsidP="3F556F0F">
            <w:pPr>
              <w:widowControl w:val="0"/>
              <w:spacing w:line="240" w:lineRule="auto"/>
              <w:rPr>
                <w:sz w:val="14"/>
                <w:szCs w:val="14"/>
              </w:rPr>
            </w:pPr>
            <w:r w:rsidRPr="3F556F0F">
              <w:rPr>
                <w:sz w:val="14"/>
                <w:szCs w:val="14"/>
              </w:rPr>
              <w:t>P10: Sustainability of RGS</w:t>
            </w:r>
          </w:p>
        </w:tc>
        <w:tc>
          <w:tcPr>
            <w:tcW w:w="1233" w:type="dxa"/>
            <w:shd w:val="clear" w:color="auto" w:fill="auto"/>
            <w:tcMar>
              <w:top w:w="100" w:type="dxa"/>
              <w:left w:w="100" w:type="dxa"/>
              <w:bottom w:w="100" w:type="dxa"/>
              <w:right w:w="100" w:type="dxa"/>
            </w:tcMar>
          </w:tcPr>
          <w:p w14:paraId="2AFB15DB" w14:textId="383A7D13"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Application / understanding of research</w:t>
            </w:r>
          </w:p>
        </w:tc>
        <w:tc>
          <w:tcPr>
            <w:tcW w:w="1394" w:type="dxa"/>
            <w:shd w:val="clear" w:color="auto" w:fill="auto"/>
            <w:tcMar>
              <w:top w:w="100" w:type="dxa"/>
              <w:left w:w="100" w:type="dxa"/>
              <w:bottom w:w="100" w:type="dxa"/>
              <w:right w:w="100" w:type="dxa"/>
            </w:tcMar>
          </w:tcPr>
          <w:p w14:paraId="3DF4BD6C" w14:textId="2CBB0B28"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Theatre</w:t>
            </w:r>
          </w:p>
          <w:p w14:paraId="298E6D05" w14:textId="675C545B"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(EGA)</w:t>
            </w:r>
          </w:p>
          <w:p w14:paraId="7D824E1E" w14:textId="69D26399" w:rsidR="00B14A30" w:rsidRDefault="3F556F0F" w:rsidP="3F556F0F">
            <w:pPr>
              <w:widowControl w:val="0"/>
              <w:pBdr>
                <w:top w:val="nil"/>
                <w:left w:val="nil"/>
                <w:bottom w:val="nil"/>
                <w:right w:val="nil"/>
                <w:between w:val="nil"/>
              </w:pBdr>
              <w:spacing w:line="240" w:lineRule="auto"/>
              <w:rPr>
                <w:sz w:val="14"/>
                <w:szCs w:val="14"/>
              </w:rPr>
            </w:pPr>
            <w:r w:rsidRPr="3F556F0F">
              <w:rPr>
                <w:b/>
                <w:bCs/>
                <w:sz w:val="14"/>
                <w:szCs w:val="14"/>
              </w:rPr>
              <w:t>TBC</w:t>
            </w:r>
          </w:p>
        </w:tc>
        <w:tc>
          <w:tcPr>
            <w:tcW w:w="1409" w:type="dxa"/>
            <w:shd w:val="clear" w:color="auto" w:fill="auto"/>
            <w:tcMar>
              <w:top w:w="100" w:type="dxa"/>
              <w:left w:w="100" w:type="dxa"/>
              <w:bottom w:w="100" w:type="dxa"/>
              <w:right w:w="100" w:type="dxa"/>
            </w:tcMar>
          </w:tcPr>
          <w:p w14:paraId="0AFBD3C1" w14:textId="25CE72F6"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 &amp; EGA - Understanding production features in a professional performance (costume, set, props, lighting etc.) Link to BTEC Tech PA. Component 1: Analysis of professional production features.</w:t>
            </w:r>
          </w:p>
        </w:tc>
        <w:tc>
          <w:tcPr>
            <w:tcW w:w="1585" w:type="dxa"/>
            <w:shd w:val="clear" w:color="auto" w:fill="auto"/>
            <w:tcMar>
              <w:top w:w="100" w:type="dxa"/>
              <w:left w:w="100" w:type="dxa"/>
              <w:bottom w:w="100" w:type="dxa"/>
              <w:right w:w="100" w:type="dxa"/>
            </w:tcMar>
          </w:tcPr>
          <w:p w14:paraId="77904CA7" w14:textId="748F574E" w:rsidR="00B14A30" w:rsidRDefault="00B14A30" w:rsidP="3F556F0F">
            <w:pPr>
              <w:widowControl w:val="0"/>
              <w:pBdr>
                <w:top w:val="nil"/>
                <w:left w:val="nil"/>
                <w:bottom w:val="nil"/>
                <w:right w:val="nil"/>
                <w:between w:val="nil"/>
              </w:pBdr>
              <w:spacing w:line="240" w:lineRule="auto"/>
              <w:rPr>
                <w:sz w:val="14"/>
                <w:szCs w:val="14"/>
              </w:rPr>
            </w:pPr>
          </w:p>
          <w:p w14:paraId="5F30C56B" w14:textId="179539D2" w:rsidR="00B14A30" w:rsidRDefault="00B14A30" w:rsidP="3F556F0F">
            <w:pPr>
              <w:widowControl w:val="0"/>
              <w:pBdr>
                <w:top w:val="nil"/>
                <w:left w:val="nil"/>
                <w:bottom w:val="nil"/>
                <w:right w:val="nil"/>
                <w:between w:val="nil"/>
              </w:pBdr>
              <w:spacing w:line="240" w:lineRule="auto"/>
              <w:rPr>
                <w:sz w:val="14"/>
                <w:szCs w:val="14"/>
              </w:rPr>
            </w:pPr>
          </w:p>
          <w:p w14:paraId="764C6F06" w14:textId="2F25045E"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Practical task and theory based on Art and design and Formal elements.</w:t>
            </w:r>
          </w:p>
          <w:p w14:paraId="79F75A84" w14:textId="79F9A78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w:t>
            </w:r>
          </w:p>
        </w:tc>
        <w:tc>
          <w:tcPr>
            <w:tcW w:w="2084" w:type="dxa"/>
            <w:shd w:val="clear" w:color="auto" w:fill="auto"/>
            <w:tcMar>
              <w:top w:w="100" w:type="dxa"/>
              <w:left w:w="100" w:type="dxa"/>
              <w:bottom w:w="100" w:type="dxa"/>
              <w:right w:w="100" w:type="dxa"/>
            </w:tcMar>
          </w:tcPr>
          <w:p w14:paraId="186518C1" w14:textId="041D6A87" w:rsidR="00B14A30" w:rsidRDefault="3F556F0F" w:rsidP="3F556F0F">
            <w:pPr>
              <w:widowControl w:val="0"/>
              <w:pBdr>
                <w:top w:val="nil"/>
                <w:left w:val="nil"/>
                <w:bottom w:val="nil"/>
                <w:right w:val="nil"/>
                <w:between w:val="nil"/>
              </w:pBdr>
              <w:spacing w:line="240" w:lineRule="auto"/>
              <w:rPr>
                <w:sz w:val="14"/>
                <w:szCs w:val="14"/>
              </w:rPr>
            </w:pPr>
            <w:r w:rsidRPr="3F556F0F">
              <w:rPr>
                <w:b/>
                <w:bCs/>
                <w:sz w:val="14"/>
                <w:szCs w:val="14"/>
                <w:u w:val="single"/>
              </w:rPr>
              <w:t>Musical Theatre</w:t>
            </w:r>
            <w:r w:rsidRPr="3F556F0F">
              <w:rPr>
                <w:b/>
                <w:bCs/>
                <w:sz w:val="14"/>
                <w:szCs w:val="14"/>
              </w:rPr>
              <w:t xml:space="preserve"> </w:t>
            </w:r>
            <w:r w:rsidRPr="3F556F0F">
              <w:rPr>
                <w:sz w:val="14"/>
                <w:szCs w:val="14"/>
              </w:rPr>
              <w:t>(EGA)</w:t>
            </w:r>
          </w:p>
          <w:p w14:paraId="21587E21" w14:textId="098CF78C"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Students personalise the homework in response to 4 options. ILP requires students to build on knowledge acquired in lessons and independent research to complete a creative piece of work inspired by the production features of a popular musical (i.e. costume, prop, set, lighting design etc.)</w:t>
            </w:r>
          </w:p>
        </w:tc>
        <w:tc>
          <w:tcPr>
            <w:tcW w:w="910" w:type="dxa"/>
            <w:shd w:val="clear" w:color="auto" w:fill="auto"/>
            <w:tcMar>
              <w:top w:w="100" w:type="dxa"/>
              <w:left w:w="100" w:type="dxa"/>
              <w:bottom w:w="100" w:type="dxa"/>
              <w:right w:w="100" w:type="dxa"/>
            </w:tcMar>
          </w:tcPr>
          <w:p w14:paraId="5AEB7B59" w14:textId="77777777" w:rsidR="00B14A30" w:rsidRDefault="00B14A30">
            <w:pPr>
              <w:widowControl w:val="0"/>
              <w:pBdr>
                <w:top w:val="nil"/>
                <w:left w:val="nil"/>
                <w:bottom w:val="nil"/>
                <w:right w:val="nil"/>
                <w:between w:val="nil"/>
              </w:pBdr>
              <w:spacing w:line="240" w:lineRule="auto"/>
              <w:rPr>
                <w:sz w:val="16"/>
                <w:szCs w:val="16"/>
              </w:rPr>
            </w:pPr>
          </w:p>
        </w:tc>
        <w:tc>
          <w:tcPr>
            <w:tcW w:w="939" w:type="dxa"/>
            <w:shd w:val="clear" w:color="auto" w:fill="auto"/>
            <w:tcMar>
              <w:top w:w="100" w:type="dxa"/>
              <w:left w:w="100" w:type="dxa"/>
              <w:bottom w:w="100" w:type="dxa"/>
              <w:right w:w="100" w:type="dxa"/>
            </w:tcMar>
          </w:tcPr>
          <w:p w14:paraId="16E7EA7D" w14:textId="77777777" w:rsidR="00B14A30" w:rsidRDefault="00B14A30">
            <w:pPr>
              <w:widowControl w:val="0"/>
              <w:pBdr>
                <w:top w:val="nil"/>
                <w:left w:val="nil"/>
                <w:bottom w:val="nil"/>
                <w:right w:val="nil"/>
                <w:between w:val="nil"/>
              </w:pBdr>
              <w:spacing w:line="240" w:lineRule="auto"/>
              <w:rPr>
                <w:sz w:val="16"/>
                <w:szCs w:val="16"/>
              </w:rPr>
            </w:pPr>
          </w:p>
        </w:tc>
      </w:tr>
      <w:tr w:rsidR="00B14A30" w14:paraId="0A35D52F" w14:textId="77777777" w:rsidTr="3601694C">
        <w:trPr>
          <w:trHeight w:val="519"/>
        </w:trPr>
        <w:tc>
          <w:tcPr>
            <w:tcW w:w="616" w:type="dxa"/>
            <w:shd w:val="clear" w:color="auto" w:fill="auto"/>
            <w:tcMar>
              <w:top w:w="100" w:type="dxa"/>
              <w:left w:w="100" w:type="dxa"/>
              <w:bottom w:w="100" w:type="dxa"/>
              <w:right w:w="100" w:type="dxa"/>
            </w:tcMar>
          </w:tcPr>
          <w:p w14:paraId="6B02B7E9"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5 </w:t>
            </w:r>
          </w:p>
          <w:p w14:paraId="62564613"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Jan</w:t>
            </w:r>
          </w:p>
          <w:p w14:paraId="22CB3E6A"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April</w:t>
            </w:r>
          </w:p>
        </w:tc>
        <w:tc>
          <w:tcPr>
            <w:tcW w:w="558" w:type="dxa"/>
            <w:shd w:val="clear" w:color="auto" w:fill="auto"/>
            <w:tcMar>
              <w:top w:w="100" w:type="dxa"/>
              <w:left w:w="100" w:type="dxa"/>
              <w:bottom w:w="100" w:type="dxa"/>
              <w:right w:w="100" w:type="dxa"/>
            </w:tcMar>
          </w:tcPr>
          <w:p w14:paraId="6A26377B" w14:textId="77777777" w:rsidR="00B14A30" w:rsidRDefault="3F556F0F" w:rsidP="3F556F0F">
            <w:pPr>
              <w:widowControl w:val="0"/>
              <w:pBdr>
                <w:top w:val="nil"/>
                <w:left w:val="nil"/>
                <w:bottom w:val="nil"/>
                <w:right w:val="nil"/>
                <w:between w:val="nil"/>
              </w:pBdr>
              <w:spacing w:line="240" w:lineRule="auto"/>
              <w:jc w:val="center"/>
              <w:rPr>
                <w:sz w:val="14"/>
                <w:szCs w:val="14"/>
              </w:rPr>
            </w:pPr>
            <w:r w:rsidRPr="3F556F0F">
              <w:rPr>
                <w:sz w:val="14"/>
                <w:szCs w:val="14"/>
              </w:rPr>
              <w:t>8</w:t>
            </w:r>
          </w:p>
        </w:tc>
        <w:tc>
          <w:tcPr>
            <w:tcW w:w="910" w:type="dxa"/>
            <w:shd w:val="clear" w:color="auto" w:fill="auto"/>
            <w:tcMar>
              <w:top w:w="100" w:type="dxa"/>
              <w:left w:w="100" w:type="dxa"/>
              <w:bottom w:w="100" w:type="dxa"/>
              <w:right w:w="100" w:type="dxa"/>
            </w:tcMar>
          </w:tcPr>
          <w:p w14:paraId="572B54C1" w14:textId="1AD0ACD9"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Project</w:t>
            </w:r>
          </w:p>
        </w:tc>
        <w:tc>
          <w:tcPr>
            <w:tcW w:w="1218" w:type="dxa"/>
            <w:shd w:val="clear" w:color="auto" w:fill="auto"/>
            <w:tcMar>
              <w:top w:w="100" w:type="dxa"/>
              <w:left w:w="100" w:type="dxa"/>
              <w:bottom w:w="100" w:type="dxa"/>
              <w:right w:w="100" w:type="dxa"/>
            </w:tcMar>
          </w:tcPr>
          <w:p w14:paraId="345F5F9C" w14:textId="403F59B1"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Working towards a client’s brief, producing an effective outcome </w:t>
            </w:r>
          </w:p>
        </w:tc>
        <w:tc>
          <w:tcPr>
            <w:tcW w:w="851" w:type="dxa"/>
            <w:shd w:val="clear" w:color="auto" w:fill="auto"/>
            <w:tcMar>
              <w:top w:w="100" w:type="dxa"/>
              <w:left w:w="100" w:type="dxa"/>
              <w:bottom w:w="100" w:type="dxa"/>
              <w:right w:w="100" w:type="dxa"/>
            </w:tcMar>
          </w:tcPr>
          <w:p w14:paraId="10B7C17F" w14:textId="289C5E2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and Design:</w:t>
            </w:r>
          </w:p>
          <w:p w14:paraId="734055D1" w14:textId="1C8AA319"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2. - 2.</w:t>
            </w:r>
          </w:p>
          <w:p w14:paraId="62D942BA" w14:textId="1C3A39AD" w:rsidR="00B14A30" w:rsidRDefault="00B14A30" w:rsidP="3F556F0F">
            <w:pPr>
              <w:widowControl w:val="0"/>
              <w:pBdr>
                <w:top w:val="nil"/>
                <w:left w:val="nil"/>
                <w:bottom w:val="nil"/>
                <w:right w:val="nil"/>
                <w:between w:val="nil"/>
              </w:pBdr>
              <w:spacing w:line="240" w:lineRule="auto"/>
              <w:rPr>
                <w:sz w:val="14"/>
                <w:szCs w:val="14"/>
              </w:rPr>
            </w:pPr>
          </w:p>
          <w:p w14:paraId="5FDA649F" w14:textId="4A2972F3"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Performing Arts:</w:t>
            </w:r>
          </w:p>
          <w:p w14:paraId="6187413E" w14:textId="718D05ED"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2. - 2.</w:t>
            </w:r>
          </w:p>
          <w:p w14:paraId="49E3A1F0" w14:textId="3BE9BF74" w:rsidR="00B14A30" w:rsidRDefault="00B14A30" w:rsidP="3F556F0F">
            <w:pPr>
              <w:widowControl w:val="0"/>
              <w:pBdr>
                <w:top w:val="nil"/>
                <w:left w:val="nil"/>
                <w:bottom w:val="nil"/>
                <w:right w:val="nil"/>
                <w:between w:val="nil"/>
              </w:pBdr>
              <w:spacing w:line="240" w:lineRule="auto"/>
              <w:rPr>
                <w:sz w:val="14"/>
                <w:szCs w:val="14"/>
              </w:rPr>
            </w:pPr>
          </w:p>
        </w:tc>
        <w:tc>
          <w:tcPr>
            <w:tcW w:w="2070" w:type="dxa"/>
            <w:shd w:val="clear" w:color="auto" w:fill="auto"/>
            <w:tcMar>
              <w:top w:w="100" w:type="dxa"/>
              <w:left w:w="100" w:type="dxa"/>
              <w:bottom w:w="100" w:type="dxa"/>
              <w:right w:w="100" w:type="dxa"/>
            </w:tcMar>
          </w:tcPr>
          <w:p w14:paraId="3CC84BDB"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P1: After School Activity</w:t>
            </w:r>
            <w:r w:rsidRPr="3F556F0F">
              <w:rPr>
                <w:sz w:val="14"/>
                <w:szCs w:val="14"/>
              </w:rPr>
              <w:t xml:space="preserve"> </w:t>
            </w:r>
          </w:p>
          <w:p w14:paraId="6B12D7F7"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P2: Represent RGS</w:t>
            </w:r>
          </w:p>
          <w:p w14:paraId="4CF3FC8A"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P3: Residential </w:t>
            </w:r>
          </w:p>
          <w:p w14:paraId="472C23DB" w14:textId="1BCEFD1F"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P4: National Event</w:t>
            </w:r>
          </w:p>
          <w:p w14:paraId="75A9905A" w14:textId="7EE1BDC4" w:rsidR="37A3789C" w:rsidRDefault="3F556F0F" w:rsidP="3F556F0F">
            <w:pPr>
              <w:spacing w:line="240" w:lineRule="auto"/>
              <w:rPr>
                <w:sz w:val="14"/>
                <w:szCs w:val="14"/>
                <w:highlight w:val="yellow"/>
              </w:rPr>
            </w:pPr>
            <w:r w:rsidRPr="3F556F0F">
              <w:rPr>
                <w:sz w:val="14"/>
                <w:szCs w:val="14"/>
                <w:highlight w:val="yellow"/>
              </w:rPr>
              <w:t>P5: RGS Production</w:t>
            </w:r>
          </w:p>
          <w:p w14:paraId="5845C132"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P6: Formal Presentation</w:t>
            </w:r>
          </w:p>
          <w:p w14:paraId="07119274"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P7: International Experience</w:t>
            </w:r>
          </w:p>
          <w:p w14:paraId="482C2636"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P8: Community Experience</w:t>
            </w:r>
          </w:p>
          <w:p w14:paraId="60C2B6B0"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P9: Fund Raising </w:t>
            </w:r>
          </w:p>
          <w:p w14:paraId="28E76C4F" w14:textId="77777777" w:rsidR="00B14A30" w:rsidRDefault="3F556F0F" w:rsidP="3F556F0F">
            <w:pPr>
              <w:widowControl w:val="0"/>
              <w:spacing w:line="240" w:lineRule="auto"/>
              <w:rPr>
                <w:sz w:val="14"/>
                <w:szCs w:val="14"/>
              </w:rPr>
            </w:pPr>
            <w:r w:rsidRPr="3F556F0F">
              <w:rPr>
                <w:sz w:val="14"/>
                <w:szCs w:val="14"/>
              </w:rPr>
              <w:t>P10: Sustainability of RGS</w:t>
            </w:r>
          </w:p>
        </w:tc>
        <w:tc>
          <w:tcPr>
            <w:tcW w:w="1233" w:type="dxa"/>
            <w:shd w:val="clear" w:color="auto" w:fill="auto"/>
            <w:tcMar>
              <w:top w:w="100" w:type="dxa"/>
              <w:left w:w="100" w:type="dxa"/>
              <w:bottom w:w="100" w:type="dxa"/>
              <w:right w:w="100" w:type="dxa"/>
            </w:tcMar>
          </w:tcPr>
          <w:p w14:paraId="5132DB87" w14:textId="38DCF2BC"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Enterprise style practical learning</w:t>
            </w:r>
          </w:p>
        </w:tc>
        <w:tc>
          <w:tcPr>
            <w:tcW w:w="1394" w:type="dxa"/>
            <w:shd w:val="clear" w:color="auto" w:fill="auto"/>
            <w:tcMar>
              <w:top w:w="100" w:type="dxa"/>
              <w:left w:w="100" w:type="dxa"/>
              <w:bottom w:w="100" w:type="dxa"/>
              <w:right w:w="100" w:type="dxa"/>
            </w:tcMar>
          </w:tcPr>
          <w:p w14:paraId="27332C1D" w14:textId="555AFE7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Dance </w:t>
            </w:r>
          </w:p>
          <w:p w14:paraId="0BED0E70" w14:textId="73B0949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(ECA)</w:t>
            </w:r>
          </w:p>
          <w:p w14:paraId="271CB92A" w14:textId="38A259B0" w:rsidR="00B14A30" w:rsidRDefault="3F556F0F" w:rsidP="3F556F0F">
            <w:pPr>
              <w:widowControl w:val="0"/>
              <w:pBdr>
                <w:top w:val="nil"/>
                <w:left w:val="nil"/>
                <w:bottom w:val="nil"/>
                <w:right w:val="nil"/>
                <w:between w:val="nil"/>
              </w:pBdr>
              <w:spacing w:line="240" w:lineRule="auto"/>
              <w:rPr>
                <w:sz w:val="14"/>
                <w:szCs w:val="14"/>
              </w:rPr>
            </w:pPr>
            <w:r w:rsidRPr="3F556F0F">
              <w:rPr>
                <w:b/>
                <w:bCs/>
                <w:sz w:val="14"/>
                <w:szCs w:val="14"/>
              </w:rPr>
              <w:t>TBC</w:t>
            </w:r>
          </w:p>
        </w:tc>
        <w:tc>
          <w:tcPr>
            <w:tcW w:w="1409" w:type="dxa"/>
            <w:shd w:val="clear" w:color="auto" w:fill="auto"/>
            <w:tcMar>
              <w:top w:w="100" w:type="dxa"/>
              <w:left w:w="100" w:type="dxa"/>
              <w:bottom w:w="100" w:type="dxa"/>
              <w:right w:w="100" w:type="dxa"/>
            </w:tcMar>
          </w:tcPr>
          <w:p w14:paraId="43E71793" w14:textId="23186A66"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 - Communicating ideas in 2D/3D. Art and design</w:t>
            </w:r>
          </w:p>
          <w:p w14:paraId="7858C7CE" w14:textId="7DE273FB" w:rsidR="00B14A30" w:rsidRDefault="00B14A30" w:rsidP="3F556F0F">
            <w:pPr>
              <w:widowControl w:val="0"/>
              <w:pBdr>
                <w:top w:val="nil"/>
                <w:left w:val="nil"/>
                <w:bottom w:val="nil"/>
                <w:right w:val="nil"/>
                <w:between w:val="nil"/>
              </w:pBdr>
              <w:spacing w:line="240" w:lineRule="auto"/>
              <w:rPr>
                <w:sz w:val="14"/>
                <w:szCs w:val="14"/>
              </w:rPr>
            </w:pPr>
          </w:p>
          <w:p w14:paraId="13F8420C" w14:textId="34A1CCB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EGA – BTEC Tech PA. Directly linked to Component 3: Experience in choreographing and refining ideas in response to a brief.</w:t>
            </w:r>
          </w:p>
        </w:tc>
        <w:tc>
          <w:tcPr>
            <w:tcW w:w="1585" w:type="dxa"/>
            <w:shd w:val="clear" w:color="auto" w:fill="auto"/>
            <w:tcMar>
              <w:top w:w="100" w:type="dxa"/>
              <w:left w:w="100" w:type="dxa"/>
              <w:bottom w:w="100" w:type="dxa"/>
              <w:right w:w="100" w:type="dxa"/>
            </w:tcMar>
          </w:tcPr>
          <w:p w14:paraId="14E849E2" w14:textId="166AC097" w:rsidR="00B14A30" w:rsidRDefault="00B14A30" w:rsidP="3F556F0F">
            <w:pPr>
              <w:widowControl w:val="0"/>
              <w:pBdr>
                <w:top w:val="nil"/>
                <w:left w:val="nil"/>
                <w:bottom w:val="nil"/>
                <w:right w:val="nil"/>
                <w:between w:val="nil"/>
              </w:pBdr>
              <w:spacing w:line="240" w:lineRule="auto"/>
              <w:rPr>
                <w:sz w:val="14"/>
                <w:szCs w:val="14"/>
              </w:rPr>
            </w:pPr>
          </w:p>
          <w:p w14:paraId="169192D2" w14:textId="04A40BA5"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Practical task and theory based on 2D and 3D techniques and processes.</w:t>
            </w:r>
          </w:p>
          <w:p w14:paraId="360A8C45" w14:textId="1B91FEB4"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(KDE) </w:t>
            </w:r>
          </w:p>
        </w:tc>
        <w:tc>
          <w:tcPr>
            <w:tcW w:w="2084" w:type="dxa"/>
            <w:shd w:val="clear" w:color="auto" w:fill="auto"/>
            <w:tcMar>
              <w:top w:w="100" w:type="dxa"/>
              <w:left w:w="100" w:type="dxa"/>
              <w:bottom w:w="100" w:type="dxa"/>
              <w:right w:w="100" w:type="dxa"/>
            </w:tcMar>
          </w:tcPr>
          <w:p w14:paraId="66F0F91F" w14:textId="63469834" w:rsidR="00B14A30" w:rsidRDefault="3F556F0F" w:rsidP="3F556F0F">
            <w:pPr>
              <w:widowControl w:val="0"/>
              <w:pBdr>
                <w:top w:val="nil"/>
                <w:left w:val="nil"/>
                <w:bottom w:val="nil"/>
                <w:right w:val="nil"/>
                <w:between w:val="nil"/>
              </w:pBdr>
              <w:spacing w:line="240" w:lineRule="auto"/>
              <w:rPr>
                <w:sz w:val="14"/>
                <w:szCs w:val="14"/>
              </w:rPr>
            </w:pPr>
            <w:r w:rsidRPr="3F556F0F">
              <w:rPr>
                <w:b/>
                <w:bCs/>
                <w:sz w:val="14"/>
                <w:szCs w:val="14"/>
                <w:u w:val="single"/>
              </w:rPr>
              <w:t>Dance Project (Choreography)</w:t>
            </w:r>
            <w:r w:rsidRPr="3F556F0F">
              <w:rPr>
                <w:b/>
                <w:bCs/>
                <w:sz w:val="14"/>
                <w:szCs w:val="14"/>
              </w:rPr>
              <w:t xml:space="preserve"> </w:t>
            </w:r>
            <w:r w:rsidRPr="3F556F0F">
              <w:rPr>
                <w:sz w:val="14"/>
                <w:szCs w:val="14"/>
              </w:rPr>
              <w:t xml:space="preserve">(EGA) </w:t>
            </w:r>
          </w:p>
          <w:p w14:paraId="4DB3F899" w14:textId="31F05748"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Enterprise style project. Students given a brief as an ideational stimulus to stimulate choreographic ideas. Students </w:t>
            </w:r>
            <w:proofErr w:type="gramStart"/>
            <w:r w:rsidRPr="3F556F0F">
              <w:rPr>
                <w:sz w:val="14"/>
                <w:szCs w:val="14"/>
              </w:rPr>
              <w:t>are given</w:t>
            </w:r>
            <w:proofErr w:type="gramEnd"/>
            <w:r w:rsidRPr="3F556F0F">
              <w:rPr>
                <w:sz w:val="14"/>
                <w:szCs w:val="14"/>
              </w:rPr>
              <w:t xml:space="preserve"> 6 weeks in company groups to choreograph a dance work inspired by stimulus, by carefully selecting and refining ideas. Students accompany their choreography with a presentation demonstrating artistic design decisions regarding company name / logos, music, costume, set, theatre environment etc.</w:t>
            </w:r>
          </w:p>
        </w:tc>
        <w:tc>
          <w:tcPr>
            <w:tcW w:w="910" w:type="dxa"/>
            <w:shd w:val="clear" w:color="auto" w:fill="auto"/>
            <w:tcMar>
              <w:top w:w="100" w:type="dxa"/>
              <w:left w:w="100" w:type="dxa"/>
              <w:bottom w:w="100" w:type="dxa"/>
              <w:right w:w="100" w:type="dxa"/>
            </w:tcMar>
          </w:tcPr>
          <w:p w14:paraId="0C54F501" w14:textId="77777777" w:rsidR="00B14A30" w:rsidRDefault="00B14A30">
            <w:pPr>
              <w:widowControl w:val="0"/>
              <w:pBdr>
                <w:top w:val="nil"/>
                <w:left w:val="nil"/>
                <w:bottom w:val="nil"/>
                <w:right w:val="nil"/>
                <w:between w:val="nil"/>
              </w:pBdr>
              <w:spacing w:line="240" w:lineRule="auto"/>
              <w:rPr>
                <w:sz w:val="16"/>
                <w:szCs w:val="16"/>
              </w:rPr>
            </w:pPr>
          </w:p>
        </w:tc>
        <w:tc>
          <w:tcPr>
            <w:tcW w:w="939" w:type="dxa"/>
            <w:shd w:val="clear" w:color="auto" w:fill="auto"/>
            <w:tcMar>
              <w:top w:w="100" w:type="dxa"/>
              <w:left w:w="100" w:type="dxa"/>
              <w:bottom w:w="100" w:type="dxa"/>
              <w:right w:w="100" w:type="dxa"/>
            </w:tcMar>
          </w:tcPr>
          <w:p w14:paraId="3247DEA9" w14:textId="77777777" w:rsidR="00B14A30" w:rsidRDefault="00B14A30">
            <w:pPr>
              <w:widowControl w:val="0"/>
              <w:pBdr>
                <w:top w:val="nil"/>
                <w:left w:val="nil"/>
                <w:bottom w:val="nil"/>
                <w:right w:val="nil"/>
                <w:between w:val="nil"/>
              </w:pBdr>
              <w:spacing w:line="240" w:lineRule="auto"/>
              <w:rPr>
                <w:sz w:val="16"/>
                <w:szCs w:val="16"/>
              </w:rPr>
            </w:pPr>
          </w:p>
        </w:tc>
      </w:tr>
      <w:tr w:rsidR="00B14A30" w14:paraId="5AF189EA" w14:textId="77777777" w:rsidTr="3601694C">
        <w:trPr>
          <w:trHeight w:val="534"/>
        </w:trPr>
        <w:tc>
          <w:tcPr>
            <w:tcW w:w="616" w:type="dxa"/>
            <w:shd w:val="clear" w:color="auto" w:fill="auto"/>
            <w:tcMar>
              <w:top w:w="100" w:type="dxa"/>
              <w:left w:w="100" w:type="dxa"/>
              <w:bottom w:w="100" w:type="dxa"/>
              <w:right w:w="100" w:type="dxa"/>
            </w:tcMar>
          </w:tcPr>
          <w:p w14:paraId="4E40331B"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6</w:t>
            </w:r>
          </w:p>
          <w:p w14:paraId="0FF57425"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April</w:t>
            </w:r>
          </w:p>
          <w:p w14:paraId="5675610B" w14:textId="77777777"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July</w:t>
            </w:r>
          </w:p>
        </w:tc>
        <w:tc>
          <w:tcPr>
            <w:tcW w:w="558" w:type="dxa"/>
            <w:shd w:val="clear" w:color="auto" w:fill="auto"/>
            <w:tcMar>
              <w:top w:w="100" w:type="dxa"/>
              <w:left w:w="100" w:type="dxa"/>
              <w:bottom w:w="100" w:type="dxa"/>
              <w:right w:w="100" w:type="dxa"/>
            </w:tcMar>
          </w:tcPr>
          <w:p w14:paraId="7018C646" w14:textId="77777777" w:rsidR="00B14A30" w:rsidRDefault="3F556F0F" w:rsidP="3F556F0F">
            <w:pPr>
              <w:widowControl w:val="0"/>
              <w:pBdr>
                <w:top w:val="nil"/>
                <w:left w:val="nil"/>
                <w:bottom w:val="nil"/>
                <w:right w:val="nil"/>
                <w:between w:val="nil"/>
              </w:pBdr>
              <w:spacing w:line="240" w:lineRule="auto"/>
              <w:jc w:val="center"/>
              <w:rPr>
                <w:sz w:val="14"/>
                <w:szCs w:val="14"/>
              </w:rPr>
            </w:pPr>
            <w:r w:rsidRPr="3F556F0F">
              <w:rPr>
                <w:sz w:val="14"/>
                <w:szCs w:val="14"/>
              </w:rPr>
              <w:t>8</w:t>
            </w:r>
          </w:p>
        </w:tc>
        <w:tc>
          <w:tcPr>
            <w:tcW w:w="910" w:type="dxa"/>
            <w:shd w:val="clear" w:color="auto" w:fill="auto"/>
            <w:tcMar>
              <w:top w:w="100" w:type="dxa"/>
              <w:left w:w="100" w:type="dxa"/>
              <w:bottom w:w="100" w:type="dxa"/>
              <w:right w:w="100" w:type="dxa"/>
            </w:tcMar>
          </w:tcPr>
          <w:p w14:paraId="017B5F20" w14:textId="67BB35B2"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Expressionism &amp; Identity</w:t>
            </w:r>
          </w:p>
        </w:tc>
        <w:tc>
          <w:tcPr>
            <w:tcW w:w="1218" w:type="dxa"/>
            <w:shd w:val="clear" w:color="auto" w:fill="auto"/>
            <w:tcMar>
              <w:top w:w="100" w:type="dxa"/>
              <w:left w:w="100" w:type="dxa"/>
              <w:bottom w:w="100" w:type="dxa"/>
              <w:right w:w="100" w:type="dxa"/>
            </w:tcMar>
          </w:tcPr>
          <w:p w14:paraId="74FCED1E" w14:textId="1A926604"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To analyse existing work, apply knowledge and skills to create a personal response </w:t>
            </w:r>
          </w:p>
        </w:tc>
        <w:tc>
          <w:tcPr>
            <w:tcW w:w="851" w:type="dxa"/>
            <w:shd w:val="clear" w:color="auto" w:fill="auto"/>
            <w:tcMar>
              <w:top w:w="100" w:type="dxa"/>
              <w:left w:w="100" w:type="dxa"/>
              <w:bottom w:w="100" w:type="dxa"/>
              <w:right w:w="100" w:type="dxa"/>
            </w:tcMar>
          </w:tcPr>
          <w:p w14:paraId="6749B591" w14:textId="289C5E2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Art and Design:</w:t>
            </w:r>
          </w:p>
          <w:p w14:paraId="0C8A685C" w14:textId="6E1A6A54"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3. - 3.</w:t>
            </w:r>
          </w:p>
          <w:p w14:paraId="3EC919AE" w14:textId="1C3A39AD" w:rsidR="00B14A30" w:rsidRDefault="00B14A30" w:rsidP="3F556F0F">
            <w:pPr>
              <w:widowControl w:val="0"/>
              <w:pBdr>
                <w:top w:val="nil"/>
                <w:left w:val="nil"/>
                <w:bottom w:val="nil"/>
                <w:right w:val="nil"/>
                <w:between w:val="nil"/>
              </w:pBdr>
              <w:spacing w:line="240" w:lineRule="auto"/>
              <w:rPr>
                <w:sz w:val="14"/>
                <w:szCs w:val="14"/>
              </w:rPr>
            </w:pPr>
          </w:p>
          <w:p w14:paraId="723B6046" w14:textId="4A2972F3"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Performing Arts:</w:t>
            </w:r>
          </w:p>
          <w:p w14:paraId="13CBEC14" w14:textId="1EC07322" w:rsidR="00B14A30" w:rsidRDefault="3F556F0F" w:rsidP="3F556F0F">
            <w:pPr>
              <w:widowControl w:val="0"/>
              <w:pBdr>
                <w:top w:val="nil"/>
                <w:left w:val="nil"/>
                <w:bottom w:val="nil"/>
                <w:right w:val="nil"/>
                <w:between w:val="nil"/>
              </w:pBdr>
              <w:spacing w:line="240" w:lineRule="auto"/>
              <w:rPr>
                <w:sz w:val="14"/>
                <w:szCs w:val="14"/>
              </w:rPr>
            </w:pPr>
            <w:proofErr w:type="gramStart"/>
            <w:r w:rsidRPr="3F556F0F">
              <w:rPr>
                <w:sz w:val="14"/>
                <w:szCs w:val="14"/>
              </w:rPr>
              <w:t>3.-</w:t>
            </w:r>
            <w:proofErr w:type="gramEnd"/>
            <w:r w:rsidRPr="3F556F0F">
              <w:rPr>
                <w:sz w:val="14"/>
                <w:szCs w:val="14"/>
              </w:rPr>
              <w:t xml:space="preserve"> 3.</w:t>
            </w:r>
          </w:p>
          <w:p w14:paraId="26219555" w14:textId="47803D7D" w:rsidR="00B14A30" w:rsidRDefault="00B14A30" w:rsidP="3F556F0F">
            <w:pPr>
              <w:widowControl w:val="0"/>
              <w:pBdr>
                <w:top w:val="nil"/>
                <w:left w:val="nil"/>
                <w:bottom w:val="nil"/>
                <w:right w:val="nil"/>
                <w:between w:val="nil"/>
              </w:pBdr>
              <w:spacing w:line="240" w:lineRule="auto"/>
              <w:rPr>
                <w:sz w:val="14"/>
                <w:szCs w:val="14"/>
              </w:rPr>
            </w:pPr>
          </w:p>
        </w:tc>
        <w:tc>
          <w:tcPr>
            <w:tcW w:w="2070" w:type="dxa"/>
            <w:shd w:val="clear" w:color="auto" w:fill="auto"/>
            <w:tcMar>
              <w:top w:w="100" w:type="dxa"/>
              <w:left w:w="100" w:type="dxa"/>
              <w:bottom w:w="100" w:type="dxa"/>
              <w:right w:w="100" w:type="dxa"/>
            </w:tcMar>
          </w:tcPr>
          <w:p w14:paraId="716A9F70"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P1: After School Activity</w:t>
            </w:r>
            <w:r w:rsidRPr="3F556F0F">
              <w:rPr>
                <w:sz w:val="14"/>
                <w:szCs w:val="14"/>
              </w:rPr>
              <w:t xml:space="preserve"> </w:t>
            </w:r>
          </w:p>
          <w:p w14:paraId="2273896B" w14:textId="77777777" w:rsidR="002F1D45" w:rsidRDefault="3F556F0F" w:rsidP="3F556F0F">
            <w:pPr>
              <w:widowControl w:val="0"/>
              <w:pBdr>
                <w:top w:val="nil"/>
                <w:left w:val="nil"/>
                <w:bottom w:val="nil"/>
                <w:right w:val="nil"/>
                <w:between w:val="nil"/>
              </w:pBdr>
              <w:spacing w:line="240" w:lineRule="auto"/>
              <w:rPr>
                <w:sz w:val="14"/>
                <w:szCs w:val="14"/>
                <w:highlight w:val="yellow"/>
              </w:rPr>
            </w:pPr>
            <w:r w:rsidRPr="3F556F0F">
              <w:rPr>
                <w:sz w:val="14"/>
                <w:szCs w:val="14"/>
                <w:highlight w:val="yellow"/>
              </w:rPr>
              <w:t>P2: Represent RGS</w:t>
            </w:r>
          </w:p>
          <w:p w14:paraId="456B9FEB"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P3: Residential </w:t>
            </w:r>
          </w:p>
          <w:p w14:paraId="4CE2D03D" w14:textId="243A871E"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P4: National Event</w:t>
            </w:r>
          </w:p>
          <w:p w14:paraId="5A967197" w14:textId="5ADD5531" w:rsidR="37A3789C" w:rsidRDefault="3F556F0F" w:rsidP="3F556F0F">
            <w:pPr>
              <w:spacing w:line="240" w:lineRule="auto"/>
              <w:rPr>
                <w:sz w:val="14"/>
                <w:szCs w:val="14"/>
                <w:highlight w:val="yellow"/>
              </w:rPr>
            </w:pPr>
            <w:r w:rsidRPr="3F556F0F">
              <w:rPr>
                <w:sz w:val="14"/>
                <w:szCs w:val="14"/>
                <w:highlight w:val="yellow"/>
              </w:rPr>
              <w:t>P5: RGS Production</w:t>
            </w:r>
          </w:p>
          <w:p w14:paraId="384F1D11"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P6: Formal Presentation</w:t>
            </w:r>
          </w:p>
          <w:p w14:paraId="4E1AF5E8"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P7: International Experience</w:t>
            </w:r>
          </w:p>
          <w:p w14:paraId="7B58B239"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P8: Community Experience</w:t>
            </w:r>
          </w:p>
          <w:p w14:paraId="14BA38F5" w14:textId="77777777" w:rsidR="002F1D45"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P9: Fund Raising </w:t>
            </w:r>
          </w:p>
          <w:p w14:paraId="4727D968" w14:textId="77777777" w:rsidR="00B14A30" w:rsidRDefault="3F556F0F" w:rsidP="3F556F0F">
            <w:pPr>
              <w:widowControl w:val="0"/>
              <w:spacing w:line="240" w:lineRule="auto"/>
              <w:rPr>
                <w:sz w:val="14"/>
                <w:szCs w:val="14"/>
              </w:rPr>
            </w:pPr>
            <w:r w:rsidRPr="3F556F0F">
              <w:rPr>
                <w:sz w:val="14"/>
                <w:szCs w:val="14"/>
              </w:rPr>
              <w:t>P10: Sustainability of RGS</w:t>
            </w:r>
          </w:p>
        </w:tc>
        <w:tc>
          <w:tcPr>
            <w:tcW w:w="1233" w:type="dxa"/>
            <w:shd w:val="clear" w:color="auto" w:fill="auto"/>
            <w:tcMar>
              <w:top w:w="100" w:type="dxa"/>
              <w:left w:w="100" w:type="dxa"/>
              <w:bottom w:w="100" w:type="dxa"/>
              <w:right w:w="100" w:type="dxa"/>
            </w:tcMar>
          </w:tcPr>
          <w:p w14:paraId="5ECC52C8" w14:textId="7FDBEB01"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Refining and modifying prior knowledge </w:t>
            </w:r>
          </w:p>
        </w:tc>
        <w:tc>
          <w:tcPr>
            <w:tcW w:w="1394" w:type="dxa"/>
            <w:shd w:val="clear" w:color="auto" w:fill="auto"/>
            <w:tcMar>
              <w:top w:w="100" w:type="dxa"/>
              <w:left w:w="100" w:type="dxa"/>
              <w:bottom w:w="100" w:type="dxa"/>
              <w:right w:w="100" w:type="dxa"/>
            </w:tcMar>
          </w:tcPr>
          <w:p w14:paraId="3922981C" w14:textId="7A29C3A0"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South Hill Park / V &amp; A</w:t>
            </w:r>
          </w:p>
          <w:p w14:paraId="06CCB9A8" w14:textId="5A5E31A0"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w:t>
            </w:r>
          </w:p>
          <w:p w14:paraId="01EB9037" w14:textId="6FF92DA7" w:rsidR="00B14A30" w:rsidRDefault="3F556F0F" w:rsidP="3F556F0F">
            <w:pPr>
              <w:widowControl w:val="0"/>
              <w:pBdr>
                <w:top w:val="nil"/>
                <w:left w:val="nil"/>
                <w:bottom w:val="nil"/>
                <w:right w:val="nil"/>
                <w:between w:val="nil"/>
              </w:pBdr>
              <w:spacing w:line="240" w:lineRule="auto"/>
              <w:rPr>
                <w:sz w:val="14"/>
                <w:szCs w:val="14"/>
              </w:rPr>
            </w:pPr>
            <w:r w:rsidRPr="3F556F0F">
              <w:rPr>
                <w:b/>
                <w:bCs/>
                <w:sz w:val="14"/>
                <w:szCs w:val="14"/>
              </w:rPr>
              <w:t>TBC</w:t>
            </w:r>
          </w:p>
          <w:p w14:paraId="5F90A0FD" w14:textId="0F1161C5" w:rsidR="00B14A30" w:rsidRDefault="00B14A30" w:rsidP="3F556F0F">
            <w:pPr>
              <w:widowControl w:val="0"/>
              <w:pBdr>
                <w:top w:val="nil"/>
                <w:left w:val="nil"/>
                <w:bottom w:val="nil"/>
                <w:right w:val="nil"/>
                <w:between w:val="nil"/>
              </w:pBdr>
              <w:spacing w:line="240" w:lineRule="auto"/>
              <w:rPr>
                <w:sz w:val="14"/>
                <w:szCs w:val="14"/>
              </w:rPr>
            </w:pPr>
          </w:p>
        </w:tc>
        <w:tc>
          <w:tcPr>
            <w:tcW w:w="1409" w:type="dxa"/>
            <w:shd w:val="clear" w:color="auto" w:fill="auto"/>
            <w:tcMar>
              <w:top w:w="100" w:type="dxa"/>
              <w:left w:w="100" w:type="dxa"/>
              <w:bottom w:w="100" w:type="dxa"/>
              <w:right w:w="100" w:type="dxa"/>
            </w:tcMar>
          </w:tcPr>
          <w:p w14:paraId="4A7CFE0C" w14:textId="55938419"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 &amp; EGA - Ability to analyse a professional work and respond to a stimulus. Link to BTEC Tech PA. Component 1 &amp; 2: Analysing political issues in dance and further opportunity to replicate or interpret repertoire for performance</w:t>
            </w:r>
          </w:p>
        </w:tc>
        <w:tc>
          <w:tcPr>
            <w:tcW w:w="1585" w:type="dxa"/>
            <w:shd w:val="clear" w:color="auto" w:fill="auto"/>
            <w:tcMar>
              <w:top w:w="100" w:type="dxa"/>
              <w:left w:w="100" w:type="dxa"/>
              <w:bottom w:w="100" w:type="dxa"/>
              <w:right w:w="100" w:type="dxa"/>
            </w:tcMar>
          </w:tcPr>
          <w:p w14:paraId="57235E58" w14:textId="1E8A32D0" w:rsidR="00B14A30" w:rsidRDefault="00B14A30" w:rsidP="3F556F0F">
            <w:pPr>
              <w:widowControl w:val="0"/>
              <w:pBdr>
                <w:top w:val="nil"/>
                <w:left w:val="nil"/>
                <w:bottom w:val="nil"/>
                <w:right w:val="nil"/>
                <w:between w:val="nil"/>
              </w:pBdr>
              <w:spacing w:line="240" w:lineRule="auto"/>
              <w:rPr>
                <w:sz w:val="14"/>
                <w:szCs w:val="14"/>
              </w:rPr>
            </w:pPr>
          </w:p>
          <w:p w14:paraId="3731643F" w14:textId="7050DEF5"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Art Practical task and theory based on Formal elements, techniques and processes. </w:t>
            </w:r>
          </w:p>
          <w:p w14:paraId="382B0107" w14:textId="0255919B"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(KDE)</w:t>
            </w:r>
          </w:p>
        </w:tc>
        <w:tc>
          <w:tcPr>
            <w:tcW w:w="2084" w:type="dxa"/>
            <w:shd w:val="clear" w:color="auto" w:fill="auto"/>
            <w:tcMar>
              <w:top w:w="100" w:type="dxa"/>
              <w:left w:w="100" w:type="dxa"/>
              <w:bottom w:w="100" w:type="dxa"/>
              <w:right w:w="100" w:type="dxa"/>
            </w:tcMar>
          </w:tcPr>
          <w:p w14:paraId="07C7DFF0" w14:textId="27FB4FF6" w:rsidR="00B14A30" w:rsidRDefault="3F556F0F" w:rsidP="3F556F0F">
            <w:pPr>
              <w:widowControl w:val="0"/>
              <w:pBdr>
                <w:top w:val="nil"/>
                <w:left w:val="nil"/>
                <w:bottom w:val="nil"/>
                <w:right w:val="nil"/>
                <w:between w:val="nil"/>
              </w:pBdr>
              <w:spacing w:line="240" w:lineRule="auto"/>
              <w:rPr>
                <w:sz w:val="14"/>
                <w:szCs w:val="14"/>
              </w:rPr>
            </w:pPr>
            <w:r w:rsidRPr="3F556F0F">
              <w:rPr>
                <w:b/>
                <w:bCs/>
                <w:sz w:val="14"/>
                <w:szCs w:val="14"/>
                <w:u w:val="single"/>
              </w:rPr>
              <w:t>Picasso and portraits</w:t>
            </w:r>
            <w:r w:rsidRPr="3F556F0F">
              <w:rPr>
                <w:sz w:val="14"/>
                <w:szCs w:val="14"/>
              </w:rPr>
              <w:t xml:space="preserve"> (KDE)</w:t>
            </w:r>
          </w:p>
          <w:p w14:paraId="2F41C6A6" w14:textId="38B0BB4C"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Independently select and exploit expressive aspects of the visual elements and media when designing. </w:t>
            </w:r>
          </w:p>
          <w:p w14:paraId="64D34E3F" w14:textId="636E7E4F" w:rsidR="00B14A30" w:rsidRDefault="3F556F0F" w:rsidP="3F556F0F">
            <w:pPr>
              <w:widowControl w:val="0"/>
              <w:pBdr>
                <w:top w:val="nil"/>
                <w:left w:val="nil"/>
                <w:bottom w:val="nil"/>
                <w:right w:val="nil"/>
                <w:between w:val="nil"/>
              </w:pBdr>
              <w:spacing w:line="240" w:lineRule="auto"/>
              <w:rPr>
                <w:sz w:val="14"/>
                <w:szCs w:val="14"/>
              </w:rPr>
            </w:pPr>
            <w:r w:rsidRPr="3F556F0F">
              <w:rPr>
                <w:sz w:val="14"/>
                <w:szCs w:val="14"/>
              </w:rPr>
              <w:t xml:space="preserve">Independently develop my own practical skills through experimentation using a range of media. </w:t>
            </w:r>
          </w:p>
        </w:tc>
        <w:tc>
          <w:tcPr>
            <w:tcW w:w="910" w:type="dxa"/>
            <w:shd w:val="clear" w:color="auto" w:fill="auto"/>
            <w:tcMar>
              <w:top w:w="100" w:type="dxa"/>
              <w:left w:w="100" w:type="dxa"/>
              <w:bottom w:w="100" w:type="dxa"/>
              <w:right w:w="100" w:type="dxa"/>
            </w:tcMar>
          </w:tcPr>
          <w:p w14:paraId="196DA586" w14:textId="77777777" w:rsidR="00B14A30" w:rsidRDefault="00B14A30">
            <w:pPr>
              <w:widowControl w:val="0"/>
              <w:pBdr>
                <w:top w:val="nil"/>
                <w:left w:val="nil"/>
                <w:bottom w:val="nil"/>
                <w:right w:val="nil"/>
                <w:between w:val="nil"/>
              </w:pBdr>
              <w:spacing w:line="240" w:lineRule="auto"/>
              <w:rPr>
                <w:sz w:val="16"/>
                <w:szCs w:val="16"/>
              </w:rPr>
            </w:pPr>
          </w:p>
        </w:tc>
        <w:tc>
          <w:tcPr>
            <w:tcW w:w="939" w:type="dxa"/>
            <w:shd w:val="clear" w:color="auto" w:fill="auto"/>
            <w:tcMar>
              <w:top w:w="100" w:type="dxa"/>
              <w:left w:w="100" w:type="dxa"/>
              <w:bottom w:w="100" w:type="dxa"/>
              <w:right w:w="100" w:type="dxa"/>
            </w:tcMar>
          </w:tcPr>
          <w:p w14:paraId="1E73C8F8" w14:textId="77777777" w:rsidR="00B14A30" w:rsidRDefault="00B14A30">
            <w:pPr>
              <w:widowControl w:val="0"/>
              <w:pBdr>
                <w:top w:val="nil"/>
                <w:left w:val="nil"/>
                <w:bottom w:val="nil"/>
                <w:right w:val="nil"/>
                <w:between w:val="nil"/>
              </w:pBdr>
              <w:spacing w:line="240" w:lineRule="auto"/>
              <w:rPr>
                <w:sz w:val="16"/>
                <w:szCs w:val="16"/>
              </w:rPr>
            </w:pPr>
          </w:p>
        </w:tc>
      </w:tr>
    </w:tbl>
    <w:p w14:paraId="2FE2C9E7" w14:textId="3968F506" w:rsidR="17931D38" w:rsidRDefault="17931D38" w:rsidP="17931D38"/>
    <w:sectPr w:rsidR="17931D38" w:rsidSect="000F1462">
      <w:pgSz w:w="16838" w:h="11906" w:orient="landscape"/>
      <w:pgMar w:top="1440" w:right="1440" w:bottom="1440" w:left="109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E5E"/>
    <w:multiLevelType w:val="hybridMultilevel"/>
    <w:tmpl w:val="1438F1CC"/>
    <w:lvl w:ilvl="0" w:tplc="E1C6F80C">
      <w:start w:val="1"/>
      <w:numFmt w:val="decimal"/>
      <w:lvlText w:val="%1."/>
      <w:lvlJc w:val="left"/>
      <w:pPr>
        <w:ind w:left="720" w:hanging="360"/>
      </w:pPr>
    </w:lvl>
    <w:lvl w:ilvl="1" w:tplc="7102EA02">
      <w:start w:val="1"/>
      <w:numFmt w:val="lowerLetter"/>
      <w:lvlText w:val="%2."/>
      <w:lvlJc w:val="left"/>
      <w:pPr>
        <w:ind w:left="1440" w:hanging="360"/>
      </w:pPr>
    </w:lvl>
    <w:lvl w:ilvl="2" w:tplc="D22EC18A">
      <w:start w:val="1"/>
      <w:numFmt w:val="lowerRoman"/>
      <w:lvlText w:val="%3."/>
      <w:lvlJc w:val="right"/>
      <w:pPr>
        <w:ind w:left="2160" w:hanging="180"/>
      </w:pPr>
    </w:lvl>
    <w:lvl w:ilvl="3" w:tplc="79E4A742">
      <w:start w:val="1"/>
      <w:numFmt w:val="decimal"/>
      <w:lvlText w:val="%4."/>
      <w:lvlJc w:val="left"/>
      <w:pPr>
        <w:ind w:left="2880" w:hanging="360"/>
      </w:pPr>
    </w:lvl>
    <w:lvl w:ilvl="4" w:tplc="1C461C24">
      <w:start w:val="1"/>
      <w:numFmt w:val="lowerLetter"/>
      <w:lvlText w:val="%5."/>
      <w:lvlJc w:val="left"/>
      <w:pPr>
        <w:ind w:left="3600" w:hanging="360"/>
      </w:pPr>
    </w:lvl>
    <w:lvl w:ilvl="5" w:tplc="03D68368">
      <w:start w:val="1"/>
      <w:numFmt w:val="lowerRoman"/>
      <w:lvlText w:val="%6."/>
      <w:lvlJc w:val="right"/>
      <w:pPr>
        <w:ind w:left="4320" w:hanging="180"/>
      </w:pPr>
    </w:lvl>
    <w:lvl w:ilvl="6" w:tplc="C5AA8C3C">
      <w:start w:val="1"/>
      <w:numFmt w:val="decimal"/>
      <w:lvlText w:val="%7."/>
      <w:lvlJc w:val="left"/>
      <w:pPr>
        <w:ind w:left="5040" w:hanging="360"/>
      </w:pPr>
    </w:lvl>
    <w:lvl w:ilvl="7" w:tplc="7B169E50">
      <w:start w:val="1"/>
      <w:numFmt w:val="lowerLetter"/>
      <w:lvlText w:val="%8."/>
      <w:lvlJc w:val="left"/>
      <w:pPr>
        <w:ind w:left="5760" w:hanging="360"/>
      </w:pPr>
    </w:lvl>
    <w:lvl w:ilvl="8" w:tplc="F9107D8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30"/>
    <w:rsid w:val="00031F1F"/>
    <w:rsid w:val="000942CF"/>
    <w:rsid w:val="000F1462"/>
    <w:rsid w:val="00184595"/>
    <w:rsid w:val="002F1D45"/>
    <w:rsid w:val="00672B1F"/>
    <w:rsid w:val="009B593B"/>
    <w:rsid w:val="00A82706"/>
    <w:rsid w:val="00B14A30"/>
    <w:rsid w:val="00C84363"/>
    <w:rsid w:val="00EB1E06"/>
    <w:rsid w:val="14D4F4F4"/>
    <w:rsid w:val="17931D38"/>
    <w:rsid w:val="22C24ACB"/>
    <w:rsid w:val="26E74F95"/>
    <w:rsid w:val="307B75A5"/>
    <w:rsid w:val="3601694C"/>
    <w:rsid w:val="37A3789C"/>
    <w:rsid w:val="3F556F0F"/>
    <w:rsid w:val="4DC9635D"/>
    <w:rsid w:val="63C498F0"/>
    <w:rsid w:val="780246B5"/>
    <w:rsid w:val="7AC1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1349"/>
  <w15:docId w15:val="{3E4B904B-6FA4-426E-9DCC-EC4BB156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14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Evans</dc:creator>
  <cp:lastModifiedBy>Karen De_Witt</cp:lastModifiedBy>
  <cp:revision>2</cp:revision>
  <cp:lastPrinted>2019-04-23T06:21:00Z</cp:lastPrinted>
  <dcterms:created xsi:type="dcterms:W3CDTF">2019-09-12T12:05:00Z</dcterms:created>
  <dcterms:modified xsi:type="dcterms:W3CDTF">2019-09-12T12:05:00Z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-4061713</vt:i4>
  </property>
</Properties>
</file>